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2E88" w:rsidRPr="003E6423" w:rsidRDefault="00BD2E88" w:rsidP="00256E1C">
      <w:pPr>
        <w:shd w:val="clear" w:color="auto" w:fill="C5E0B3" w:themeFill="accent6" w:themeFillTint="66"/>
        <w:spacing w:after="0"/>
        <w:jc w:val="center"/>
        <w:rPr>
          <w:rFonts w:ascii="Arial" w:hAnsi="Arial" w:cs="Arial"/>
          <w:b/>
        </w:rPr>
      </w:pPr>
      <w:r w:rsidRPr="003E6423">
        <w:rPr>
          <w:rFonts w:ascii="Arial" w:hAnsi="Arial" w:cs="Arial"/>
          <w:b/>
        </w:rPr>
        <w:t>CONTRATO ADMINISTRATIVO Nº</w:t>
      </w:r>
      <w:r w:rsidR="00596ED3" w:rsidRPr="003E6423">
        <w:rPr>
          <w:rFonts w:ascii="Arial" w:hAnsi="Arial" w:cs="Arial"/>
          <w:b/>
        </w:rPr>
        <w:t xml:space="preserve"> </w:t>
      </w:r>
      <w:r w:rsidR="00D02B62">
        <w:rPr>
          <w:rFonts w:ascii="Arial" w:hAnsi="Arial" w:cs="Arial"/>
          <w:b/>
        </w:rPr>
        <w:t>019</w:t>
      </w:r>
      <w:r w:rsidRPr="003E6423">
        <w:rPr>
          <w:rFonts w:ascii="Arial" w:hAnsi="Arial" w:cs="Arial"/>
          <w:b/>
        </w:rPr>
        <w:t>/202</w:t>
      </w:r>
      <w:r w:rsidR="00D02B62">
        <w:rPr>
          <w:rFonts w:ascii="Arial" w:hAnsi="Arial" w:cs="Arial"/>
          <w:b/>
        </w:rPr>
        <w:t>3</w:t>
      </w:r>
    </w:p>
    <w:p w:rsidR="00BD2E88" w:rsidRPr="008D6243" w:rsidRDefault="00BD2E88" w:rsidP="00BD2E88">
      <w:pPr>
        <w:spacing w:after="0"/>
        <w:jc w:val="both"/>
        <w:rPr>
          <w:rFonts w:ascii="Arial" w:hAnsi="Arial" w:cs="Arial"/>
        </w:rPr>
      </w:pPr>
    </w:p>
    <w:p w:rsidR="00BD2E88" w:rsidRPr="008D6243" w:rsidRDefault="00326F9A" w:rsidP="00326F9A">
      <w:pPr>
        <w:spacing w:after="0"/>
        <w:ind w:left="3402"/>
        <w:jc w:val="both"/>
        <w:rPr>
          <w:rFonts w:ascii="Arial" w:hAnsi="Arial" w:cs="Arial"/>
        </w:rPr>
      </w:pPr>
      <w:r w:rsidRPr="00326F9A">
        <w:rPr>
          <w:rFonts w:ascii="Arial" w:hAnsi="Arial" w:cs="Arial"/>
        </w:rPr>
        <w:t>TERMO DE CONTRATO DE PRESTAÇÃO DE QUE FAZEM ENTRE SI A PREFEITURA MUNICIPAL DE COELHO NETO</w:t>
      </w:r>
      <w:r>
        <w:rPr>
          <w:rFonts w:ascii="Arial" w:hAnsi="Arial" w:cs="Arial"/>
        </w:rPr>
        <w:t xml:space="preserve"> </w:t>
      </w:r>
      <w:r w:rsidRPr="00326F9A">
        <w:rPr>
          <w:rFonts w:ascii="Arial" w:hAnsi="Arial" w:cs="Arial"/>
        </w:rPr>
        <w:t xml:space="preserve">(MA), POR INTERMÉDIO DO FUNDO MUNICIPAL DE SAÚDE E A EMPRESA </w:t>
      </w:r>
      <w:r w:rsidR="003405AF" w:rsidRPr="003405AF">
        <w:rPr>
          <w:rFonts w:ascii="Arial" w:hAnsi="Arial" w:cs="Arial"/>
        </w:rPr>
        <w:t>R7 DISTRIBUIDORA DE MEDICAMENTOS LTDA</w:t>
      </w:r>
      <w:r w:rsidRPr="00326F9A">
        <w:rPr>
          <w:rFonts w:ascii="Arial" w:hAnsi="Arial" w:cs="Arial"/>
        </w:rPr>
        <w:t>.</w:t>
      </w:r>
    </w:p>
    <w:p w:rsidR="00BD2E88" w:rsidRPr="008D6243" w:rsidRDefault="00BD2E88" w:rsidP="00BD2E88">
      <w:pPr>
        <w:spacing w:after="0"/>
        <w:jc w:val="both"/>
        <w:rPr>
          <w:rFonts w:ascii="Arial" w:hAnsi="Arial" w:cs="Arial"/>
        </w:rPr>
      </w:pPr>
    </w:p>
    <w:p w:rsidR="00BD2E88" w:rsidRPr="008D6243" w:rsidRDefault="00F10850" w:rsidP="00765914">
      <w:pPr>
        <w:spacing w:after="0"/>
        <w:jc w:val="both"/>
        <w:rPr>
          <w:rFonts w:ascii="Arial" w:hAnsi="Arial" w:cs="Arial"/>
        </w:rPr>
      </w:pPr>
      <w:r w:rsidRPr="00F10850">
        <w:rPr>
          <w:rFonts w:ascii="Arial" w:hAnsi="Arial" w:cs="Arial"/>
        </w:rPr>
        <w:t xml:space="preserve">A PREFEITURA MUNICIPAL DE COELHO NETO por intermédio do FUNDO MUNICIPAL DE SAÚDE, Estado do Maranhão, inscrito no CNPJ/MF sob o nº 10.747.944/0001-80, situado na Rua Dr. Luís Raimundo, s/n, Centro, Coelho Neto – MA, neste ato representada pela Secretária, Sra. Josely Maria Silva Almeida CPF Nº 498.084.193-72, doravante denominada CONTRATANTE, e a empresa </w:t>
      </w:r>
      <w:r w:rsidR="003405AF" w:rsidRPr="003405AF">
        <w:rPr>
          <w:rFonts w:ascii="Arial" w:hAnsi="Arial" w:cs="Arial"/>
        </w:rPr>
        <w:t>R7 DISTRIBUIDORA DE MEDICAMENTOS LTDA</w:t>
      </w:r>
      <w:r w:rsidRPr="00F10850">
        <w:rPr>
          <w:rFonts w:ascii="Arial" w:hAnsi="Arial" w:cs="Arial"/>
        </w:rPr>
        <w:t xml:space="preserve">, inscrita no CNPJ sob o nº </w:t>
      </w:r>
      <w:r w:rsidR="003405AF" w:rsidRPr="003405AF">
        <w:rPr>
          <w:rFonts w:ascii="Arial" w:hAnsi="Arial" w:cs="Arial"/>
        </w:rPr>
        <w:t>37.995.908/0001-92</w:t>
      </w:r>
      <w:r w:rsidRPr="00F10850">
        <w:rPr>
          <w:rFonts w:ascii="Arial" w:hAnsi="Arial" w:cs="Arial"/>
        </w:rPr>
        <w:t xml:space="preserve">, situada na </w:t>
      </w:r>
      <w:r w:rsidR="003405AF">
        <w:rPr>
          <w:rFonts w:ascii="Arial" w:hAnsi="Arial" w:cs="Arial"/>
        </w:rPr>
        <w:t>Rua Neusa Assunçã</w:t>
      </w:r>
      <w:r w:rsidR="003405AF" w:rsidRPr="003405AF">
        <w:rPr>
          <w:rFonts w:ascii="Arial" w:hAnsi="Arial" w:cs="Arial"/>
        </w:rPr>
        <w:t>o, Parque Alvorada, 741, Timon – MA.</w:t>
      </w:r>
      <w:r w:rsidRPr="00F10850">
        <w:rPr>
          <w:rFonts w:ascii="Arial" w:hAnsi="Arial" w:cs="Arial"/>
        </w:rPr>
        <w:t xml:space="preserve">, doravante designada CONTRATADA, neste ato representada pelo Sr. </w:t>
      </w:r>
      <w:proofErr w:type="spellStart"/>
      <w:r w:rsidR="003405AF">
        <w:rPr>
          <w:rFonts w:ascii="Arial" w:hAnsi="Arial" w:cs="Arial"/>
        </w:rPr>
        <w:t>Gilliard</w:t>
      </w:r>
      <w:proofErr w:type="spellEnd"/>
      <w:r w:rsidR="003405AF">
        <w:rPr>
          <w:rFonts w:ascii="Arial" w:hAnsi="Arial" w:cs="Arial"/>
        </w:rPr>
        <w:t xml:space="preserve"> d</w:t>
      </w:r>
      <w:r w:rsidR="003405AF" w:rsidRPr="003405AF">
        <w:rPr>
          <w:rFonts w:ascii="Arial" w:hAnsi="Arial" w:cs="Arial"/>
        </w:rPr>
        <w:t xml:space="preserve">e </w:t>
      </w:r>
      <w:proofErr w:type="spellStart"/>
      <w:r w:rsidR="003405AF" w:rsidRPr="003405AF">
        <w:rPr>
          <w:rFonts w:ascii="Arial" w:hAnsi="Arial" w:cs="Arial"/>
        </w:rPr>
        <w:t>Araujo</w:t>
      </w:r>
      <w:proofErr w:type="spellEnd"/>
      <w:r w:rsidR="003405AF" w:rsidRPr="003405AF">
        <w:rPr>
          <w:rFonts w:ascii="Arial" w:hAnsi="Arial" w:cs="Arial"/>
        </w:rPr>
        <w:t xml:space="preserve"> Silva, CPF: 664.588.703-53</w:t>
      </w:r>
      <w:r w:rsidRPr="00F10850">
        <w:rPr>
          <w:rFonts w:ascii="Arial" w:hAnsi="Arial" w:cs="Arial"/>
        </w:rPr>
        <w:t xml:space="preserve">, tendo em vista o que consta no Processo nº </w:t>
      </w:r>
      <w:r w:rsidR="007638ED" w:rsidRPr="007638ED">
        <w:rPr>
          <w:rFonts w:ascii="Arial" w:hAnsi="Arial" w:cs="Arial"/>
        </w:rPr>
        <w:t>PR2022.05/CLHO-03645</w:t>
      </w:r>
      <w:r w:rsidR="007638ED">
        <w:rPr>
          <w:rFonts w:ascii="Arial" w:hAnsi="Arial" w:cs="Arial"/>
        </w:rPr>
        <w:t xml:space="preserve"> </w:t>
      </w:r>
      <w:r w:rsidR="00BD2E88" w:rsidRPr="008D6243">
        <w:rPr>
          <w:rFonts w:ascii="Arial" w:hAnsi="Arial" w:cs="Arial"/>
        </w:rPr>
        <w:t>e em observância às</w:t>
      </w:r>
      <w:r>
        <w:rPr>
          <w:rFonts w:ascii="Arial" w:hAnsi="Arial" w:cs="Arial"/>
        </w:rPr>
        <w:t xml:space="preserve"> </w:t>
      </w:r>
      <w:r w:rsidR="00BD2E88" w:rsidRPr="008D6243">
        <w:rPr>
          <w:rFonts w:ascii="Arial" w:hAnsi="Arial" w:cs="Arial"/>
        </w:rPr>
        <w:t>disposições da Lei nº 8.666, de 21 de junho de 1993, da Lei nº 10.520, de 17 de julho de 2002 e na Lei nº 8.078, de 1990 - Código de Defesa do Consumidor, do Decreto nº 7.892, de 23 de janeiro de 2013, resolvem celebrar o presente Termo de Contrato, decorrente do Pregão</w:t>
      </w:r>
      <w:r w:rsidR="00AC3A55">
        <w:rPr>
          <w:rFonts w:ascii="Arial" w:hAnsi="Arial" w:cs="Arial"/>
        </w:rPr>
        <w:t xml:space="preserve"> Eletrônico</w:t>
      </w:r>
      <w:r w:rsidR="00BD2E88" w:rsidRPr="008D6243">
        <w:rPr>
          <w:rFonts w:ascii="Arial" w:hAnsi="Arial" w:cs="Arial"/>
        </w:rPr>
        <w:t xml:space="preserve"> nº </w:t>
      </w:r>
      <w:r w:rsidR="007638ED" w:rsidRPr="007638ED">
        <w:rPr>
          <w:rFonts w:ascii="Arial" w:hAnsi="Arial" w:cs="Arial"/>
        </w:rPr>
        <w:t>028/2022</w:t>
      </w:r>
      <w:r w:rsidR="00BD2E88" w:rsidRPr="008D6243">
        <w:rPr>
          <w:rFonts w:ascii="Arial" w:hAnsi="Arial" w:cs="Arial"/>
        </w:rPr>
        <w:t>, por Sistema de</w:t>
      </w:r>
      <w:r w:rsidR="00AC3A55">
        <w:rPr>
          <w:rFonts w:ascii="Arial" w:hAnsi="Arial" w:cs="Arial"/>
        </w:rPr>
        <w:t xml:space="preserve"> </w:t>
      </w:r>
      <w:r w:rsidR="00BD2E88" w:rsidRPr="008D6243">
        <w:rPr>
          <w:rFonts w:ascii="Arial" w:hAnsi="Arial" w:cs="Arial"/>
        </w:rPr>
        <w:t xml:space="preserve">Registro de Preços nº </w:t>
      </w:r>
      <w:r w:rsidR="00C3774F" w:rsidRPr="00C3774F">
        <w:rPr>
          <w:rFonts w:ascii="Arial" w:hAnsi="Arial" w:cs="Arial"/>
        </w:rPr>
        <w:t>075/2022</w:t>
      </w:r>
      <w:r w:rsidR="00BD2E88" w:rsidRPr="008D6243">
        <w:rPr>
          <w:rFonts w:ascii="Arial" w:hAnsi="Arial" w:cs="Arial"/>
        </w:rPr>
        <w:t>, mediante as cláusulas e condições a seguir enunciadas.</w:t>
      </w:r>
    </w:p>
    <w:p w:rsidR="00BD2E88" w:rsidRPr="008D6243" w:rsidRDefault="00BD2E88" w:rsidP="00BD2E88">
      <w:pPr>
        <w:spacing w:after="0"/>
        <w:jc w:val="both"/>
        <w:rPr>
          <w:rFonts w:ascii="Arial" w:hAnsi="Arial" w:cs="Arial"/>
        </w:rPr>
      </w:pPr>
    </w:p>
    <w:p w:rsidR="00BD2E88" w:rsidRPr="008D6243" w:rsidRDefault="00BD2E88" w:rsidP="00CA0DCF">
      <w:pPr>
        <w:shd w:val="clear" w:color="auto" w:fill="C5E0B3" w:themeFill="accent6" w:themeFillTint="66"/>
        <w:spacing w:after="0"/>
        <w:jc w:val="both"/>
        <w:rPr>
          <w:rFonts w:ascii="Arial" w:hAnsi="Arial" w:cs="Arial"/>
          <w:b/>
        </w:rPr>
      </w:pPr>
      <w:r w:rsidRPr="008D6243">
        <w:rPr>
          <w:rFonts w:ascii="Arial" w:hAnsi="Arial" w:cs="Arial"/>
          <w:b/>
        </w:rPr>
        <w:t>1.</w:t>
      </w:r>
      <w:r w:rsidRPr="008D6243">
        <w:rPr>
          <w:rFonts w:ascii="Arial" w:hAnsi="Arial" w:cs="Arial"/>
          <w:b/>
        </w:rPr>
        <w:tab/>
        <w:t>CLÁUSULA PRIMEIRA – OBJETO.</w:t>
      </w:r>
      <w:r w:rsidRPr="008D6243">
        <w:rPr>
          <w:rFonts w:ascii="Arial" w:hAnsi="Arial" w:cs="Arial"/>
          <w:b/>
        </w:rPr>
        <w:tab/>
      </w:r>
    </w:p>
    <w:p w:rsidR="00686BEB" w:rsidRDefault="00686BEB" w:rsidP="00BD2E88">
      <w:pPr>
        <w:spacing w:after="0"/>
        <w:jc w:val="both"/>
        <w:rPr>
          <w:rFonts w:ascii="Arial" w:hAnsi="Arial" w:cs="Arial"/>
        </w:rPr>
      </w:pPr>
    </w:p>
    <w:p w:rsidR="00BD2E88" w:rsidRPr="008D6243" w:rsidRDefault="00BD2E88" w:rsidP="00BD2E88">
      <w:pPr>
        <w:spacing w:after="0"/>
        <w:jc w:val="both"/>
        <w:rPr>
          <w:rFonts w:ascii="Arial" w:hAnsi="Arial" w:cs="Arial"/>
        </w:rPr>
      </w:pPr>
      <w:r w:rsidRPr="008D6243">
        <w:rPr>
          <w:rFonts w:ascii="Arial" w:hAnsi="Arial" w:cs="Arial"/>
        </w:rPr>
        <w:t>1.1.</w:t>
      </w:r>
      <w:r w:rsidRPr="008D6243">
        <w:rPr>
          <w:rFonts w:ascii="Arial" w:hAnsi="Arial" w:cs="Arial"/>
        </w:rPr>
        <w:tab/>
        <w:t>O objeto do presente Termo de Contrato é a</w:t>
      </w:r>
      <w:r w:rsidR="00732D71">
        <w:rPr>
          <w:rFonts w:ascii="Arial" w:hAnsi="Arial" w:cs="Arial"/>
        </w:rPr>
        <w:t xml:space="preserve"> </w:t>
      </w:r>
      <w:r w:rsidR="00732D71" w:rsidRPr="00732D71">
        <w:rPr>
          <w:rFonts w:ascii="Arial" w:hAnsi="Arial" w:cs="Arial"/>
        </w:rPr>
        <w:t>Aquisição de Medicamentos, Insumos Instrumentais e Equipamentos para Atenção Básica e Atenção Odontológica, Hospital, Samu, e UPA</w:t>
      </w:r>
      <w:r w:rsidR="00732D71">
        <w:rPr>
          <w:rFonts w:ascii="Arial" w:hAnsi="Arial" w:cs="Arial"/>
        </w:rPr>
        <w:t xml:space="preserve"> para atender as necessidades do</w:t>
      </w:r>
      <w:r w:rsidR="00732D71" w:rsidRPr="00732D71">
        <w:rPr>
          <w:rFonts w:ascii="Arial" w:hAnsi="Arial" w:cs="Arial"/>
        </w:rPr>
        <w:t xml:space="preserve"> </w:t>
      </w:r>
      <w:r w:rsidR="00732D71">
        <w:rPr>
          <w:rFonts w:ascii="Arial" w:hAnsi="Arial" w:cs="Arial"/>
        </w:rPr>
        <w:t>Fundo</w:t>
      </w:r>
      <w:r w:rsidR="00732D71" w:rsidRPr="00732D71">
        <w:rPr>
          <w:rFonts w:ascii="Arial" w:hAnsi="Arial" w:cs="Arial"/>
        </w:rPr>
        <w:t xml:space="preserve"> Municipal de Saúde do Município de Coelho Neto – MA</w:t>
      </w:r>
      <w:r w:rsidRPr="008D6243">
        <w:rPr>
          <w:rFonts w:ascii="Arial" w:hAnsi="Arial" w:cs="Arial"/>
        </w:rPr>
        <w:t>, conforme especificações e</w:t>
      </w:r>
      <w:r w:rsidR="00732D71">
        <w:rPr>
          <w:rFonts w:ascii="Arial" w:hAnsi="Arial" w:cs="Arial"/>
        </w:rPr>
        <w:t xml:space="preserve"> </w:t>
      </w:r>
      <w:r w:rsidRPr="008D6243">
        <w:rPr>
          <w:rFonts w:ascii="Arial" w:hAnsi="Arial" w:cs="Arial"/>
        </w:rPr>
        <w:t>quantitativos estabelecidos no Termo de Referência, anexo do Edital.</w:t>
      </w:r>
    </w:p>
    <w:p w:rsidR="00BD2E88" w:rsidRPr="008D6243" w:rsidRDefault="00BD2E88" w:rsidP="00BD2E88">
      <w:pPr>
        <w:spacing w:after="0"/>
        <w:jc w:val="both"/>
        <w:rPr>
          <w:rFonts w:ascii="Arial" w:hAnsi="Arial" w:cs="Arial"/>
        </w:rPr>
      </w:pPr>
    </w:p>
    <w:p w:rsidR="00BD2E88" w:rsidRPr="008D6243" w:rsidRDefault="00BD2E88" w:rsidP="00BD2E88">
      <w:pPr>
        <w:spacing w:after="0"/>
        <w:jc w:val="both"/>
        <w:rPr>
          <w:rFonts w:ascii="Arial" w:hAnsi="Arial" w:cs="Arial"/>
        </w:rPr>
      </w:pPr>
      <w:r w:rsidRPr="008D6243">
        <w:rPr>
          <w:rFonts w:ascii="Arial" w:hAnsi="Arial" w:cs="Arial"/>
        </w:rPr>
        <w:t>1.2.</w:t>
      </w:r>
      <w:r w:rsidRPr="008D6243">
        <w:rPr>
          <w:rFonts w:ascii="Arial" w:hAnsi="Arial" w:cs="Arial"/>
        </w:rPr>
        <w:tab/>
        <w:t>Este Termo de Contrato vincula-se ao Edital do Pregão, identificado no preâmbulo e à proposta vencedora, independentemente de transcrição.</w:t>
      </w:r>
    </w:p>
    <w:p w:rsidR="00BD2E88" w:rsidRPr="008D6243" w:rsidRDefault="00BD2E88" w:rsidP="00BD2E88">
      <w:pPr>
        <w:spacing w:after="0"/>
        <w:jc w:val="both"/>
        <w:rPr>
          <w:rFonts w:ascii="Arial" w:hAnsi="Arial" w:cs="Arial"/>
        </w:rPr>
      </w:pPr>
    </w:p>
    <w:p w:rsidR="00BD2E88" w:rsidRPr="008D6243" w:rsidRDefault="00BD2E88" w:rsidP="00BD2E88">
      <w:pPr>
        <w:spacing w:after="0"/>
        <w:jc w:val="both"/>
        <w:rPr>
          <w:rFonts w:ascii="Arial" w:hAnsi="Arial" w:cs="Arial"/>
        </w:rPr>
      </w:pPr>
      <w:r w:rsidRPr="008D6243">
        <w:rPr>
          <w:rFonts w:ascii="Arial" w:hAnsi="Arial" w:cs="Arial"/>
        </w:rPr>
        <w:t>1.3.</w:t>
      </w:r>
      <w:r w:rsidRPr="008D6243">
        <w:rPr>
          <w:rFonts w:ascii="Arial" w:hAnsi="Arial" w:cs="Arial"/>
        </w:rPr>
        <w:tab/>
        <w:t>Discriminação do objeto:</w:t>
      </w:r>
    </w:p>
    <w:p w:rsidR="0016735D" w:rsidRDefault="0016735D" w:rsidP="00BD2E88">
      <w:pPr>
        <w:spacing w:after="0"/>
        <w:jc w:val="both"/>
        <w:rPr>
          <w:rFonts w:ascii="Arial" w:hAnsi="Arial" w:cs="Arial"/>
        </w:rPr>
      </w:pPr>
    </w:p>
    <w:tbl>
      <w:tblPr>
        <w:tblW w:w="10014" w:type="dxa"/>
        <w:tblInd w:w="-147" w:type="dxa"/>
        <w:tblCellMar>
          <w:left w:w="70" w:type="dxa"/>
          <w:right w:w="70" w:type="dxa"/>
        </w:tblCellMar>
        <w:tblLook w:val="04A0" w:firstRow="1" w:lastRow="0" w:firstColumn="1" w:lastColumn="0" w:noHBand="0" w:noVBand="1"/>
      </w:tblPr>
      <w:tblGrid>
        <w:gridCol w:w="993"/>
        <w:gridCol w:w="4252"/>
        <w:gridCol w:w="641"/>
        <w:gridCol w:w="851"/>
        <w:gridCol w:w="17"/>
        <w:gridCol w:w="1684"/>
        <w:gridCol w:w="17"/>
        <w:gridCol w:w="1542"/>
        <w:gridCol w:w="17"/>
      </w:tblGrid>
      <w:tr w:rsidR="000C33CD" w:rsidRPr="000C33CD" w:rsidTr="00182761">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ÁCIDO ACÉTICO PA 1000ML   PF</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w:t>
            </w:r>
          </w:p>
        </w:tc>
        <w:tc>
          <w:tcPr>
            <w:tcW w:w="868" w:type="dxa"/>
            <w:gridSpan w:val="2"/>
            <w:tcBorders>
              <w:top w:val="single" w:sz="4" w:space="0" w:color="auto"/>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46,86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1F32F0"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187,44 </w:t>
            </w:r>
          </w:p>
        </w:tc>
      </w:tr>
      <w:tr w:rsidR="000C33CD" w:rsidRPr="000C33CD" w:rsidTr="001827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8</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ACIDO GEL SERINGA 37%ML C 3</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35</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3,50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R$ 122,50 </w:t>
            </w:r>
          </w:p>
        </w:tc>
      </w:tr>
      <w:tr w:rsidR="000C33CD" w:rsidRPr="000C33CD" w:rsidTr="001827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9</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ACIDO TRANEXAMICO 5ML 10%</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240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R$ 5,68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R$ 1.363,20 </w:t>
            </w:r>
          </w:p>
        </w:tc>
      </w:tr>
      <w:tr w:rsidR="000C33CD" w:rsidRPr="000C33CD" w:rsidTr="001827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ACIDO URICO LIQUIDO ESTAVEL P 126 TESTES K052 (C 120)</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KIT</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R$ 87,70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1F32F0"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350,80 </w:t>
            </w:r>
          </w:p>
        </w:tc>
      </w:tr>
      <w:tr w:rsidR="000C33CD" w:rsidRPr="000C33CD" w:rsidTr="001827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11</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ADESIVO COM FLUOR</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26</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R$ 21,00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R$ 546,00 </w:t>
            </w:r>
          </w:p>
        </w:tc>
      </w:tr>
      <w:tr w:rsidR="000C33CD" w:rsidRPr="000C33CD" w:rsidTr="001827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ADRENALINA 1G AMP 1ML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160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R$ 2,23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1F32F0"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356,80 </w:t>
            </w:r>
          </w:p>
        </w:tc>
      </w:tr>
      <w:tr w:rsidR="000C33CD" w:rsidRPr="000C33CD" w:rsidTr="001827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14</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proofErr w:type="gramStart"/>
            <w:r w:rsidRPr="000C33CD">
              <w:rPr>
                <w:rFonts w:ascii="Arial" w:eastAsia="Times New Roman" w:hAnsi="Arial" w:cs="Arial"/>
                <w:color w:val="000000"/>
                <w:sz w:val="18"/>
                <w:szCs w:val="18"/>
                <w:lang w:eastAsia="pt-BR"/>
              </w:rPr>
              <w:t>AGUA</w:t>
            </w:r>
            <w:proofErr w:type="gramEnd"/>
            <w:r w:rsidRPr="000C33CD">
              <w:rPr>
                <w:rFonts w:ascii="Arial" w:eastAsia="Times New Roman" w:hAnsi="Arial" w:cs="Arial"/>
                <w:color w:val="000000"/>
                <w:sz w:val="18"/>
                <w:szCs w:val="18"/>
                <w:lang w:eastAsia="pt-BR"/>
              </w:rPr>
              <w:t xml:space="preserve"> P INJECAO 10ML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3200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R$ 0,50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1F32F0"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1.600,00 </w:t>
            </w:r>
          </w:p>
        </w:tc>
      </w:tr>
      <w:tr w:rsidR="000C33CD" w:rsidRPr="000C33CD" w:rsidTr="001827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17</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AGULHA DESCARTAVEL 25X8 CX C 100 UND</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CX</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R$ 8,11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R$ 811,00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1F32F0" w:rsidP="001F32F0">
            <w:pPr>
              <w:spacing w:after="0" w:line="240" w:lineRule="auto"/>
              <w:ind w:right="69"/>
              <w:jc w:val="center"/>
              <w:rPr>
                <w:rFonts w:ascii="Arial" w:eastAsia="Times New Roman" w:hAnsi="Arial" w:cs="Arial"/>
                <w:color w:val="000000"/>
                <w:sz w:val="18"/>
                <w:szCs w:val="18"/>
                <w:lang w:eastAsia="pt-BR"/>
              </w:rPr>
            </w:pPr>
            <w:r w:rsidRPr="00182761">
              <w:rPr>
                <w:rFonts w:ascii="Arial" w:eastAsia="Times New Roman" w:hAnsi="Arial" w:cs="Arial"/>
                <w:color w:val="000000"/>
                <w:sz w:val="18"/>
                <w:szCs w:val="18"/>
                <w:lang w:eastAsia="pt-BR"/>
              </w:rPr>
              <w:t xml:space="preserve">       </w:t>
            </w:r>
            <w:r w:rsidR="000C33CD" w:rsidRPr="000C33CD">
              <w:rPr>
                <w:rFonts w:ascii="Arial" w:eastAsia="Times New Roman" w:hAnsi="Arial" w:cs="Arial"/>
                <w:color w:val="000000"/>
                <w:sz w:val="18"/>
                <w:szCs w:val="18"/>
                <w:lang w:eastAsia="pt-BR"/>
              </w:rPr>
              <w:t>18</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AGULHA GENGIVAL 30g CURTA </w:t>
            </w:r>
            <w:proofErr w:type="gramStart"/>
            <w:r w:rsidRPr="000C33CD">
              <w:rPr>
                <w:rFonts w:ascii="Arial" w:eastAsia="Times New Roman" w:hAnsi="Arial" w:cs="Arial"/>
                <w:color w:val="000000"/>
                <w:sz w:val="18"/>
                <w:szCs w:val="18"/>
                <w:lang w:eastAsia="pt-BR"/>
              </w:rPr>
              <w:t>C  100</w:t>
            </w:r>
            <w:proofErr w:type="gramEnd"/>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16</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CX</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B65511">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R$ 35,06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R$ 560,96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19</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AGULHA GENGIVAL TAMANHO EXTRA CURTA 3OG CX C 100</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CX</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B65511">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R$ 35,06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1F32F0"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140,24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AGULHA GENGIVAL TAMANHO LONGA 27G CX C 100</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CX</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B65511">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R$ 35,06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R$ 350,60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AGULHA HIPODERMICA DESCARTAVEL 20X5,5</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1500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B65511">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R$ 0,08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R$ 120,00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AGULHA HIPODERMICA DESCARTAVEL 25X08</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1125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B65511">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R$ 0,08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R$ 90,00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lastRenderedPageBreak/>
              <w:t>26</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AGULHA HIPODERMICA DESCARTAVEL 25X08</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375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B65511">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0,08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27</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AGULHA HIPODERMICA DESCARTAVEL 30X07</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1500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B65511">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R$ 0,08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1D6E07"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120,00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28</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AGULHA HIPODERMICA DESCARTAVEL 30X08</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1500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B65511">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R$ 0,08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R$ 120,00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ALBENDAZOL CPR 400MG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15000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B65511">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R$ 0,43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R$ 6.450,00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ALCOOL 70% C 1000ML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L</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B65511">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6,03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R$ 603,00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36</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ALCOOL 70% FRASCO 1000ML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550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L</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B65511">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R$ 6,03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R$ 3.316,50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37</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ALCOOL 92% C 1000ML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L</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B65511">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R$ 7,72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R$ 231,60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38</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ALCOOL GEL 500 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L</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B65511">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5,50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R$ 2.200,00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39</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ALGINATO PARA IMPRESSAO 410g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PC</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B65511">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R$ 21,20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R$ 127,20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ALGODAO HIDROFILO 500G RLO HOSPITALAR</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RL</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B65511">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R$ 14,59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R$ 4.377,00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41</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ALGODAO RLETE DENTAL </w:t>
            </w:r>
            <w:proofErr w:type="gramStart"/>
            <w:r w:rsidRPr="000C33CD">
              <w:rPr>
                <w:rFonts w:ascii="Arial" w:eastAsia="Times New Roman" w:hAnsi="Arial" w:cs="Arial"/>
                <w:color w:val="000000"/>
                <w:sz w:val="18"/>
                <w:szCs w:val="18"/>
                <w:lang w:eastAsia="pt-BR"/>
              </w:rPr>
              <w:t>C  100</w:t>
            </w:r>
            <w:proofErr w:type="gramEnd"/>
            <w:r w:rsidRPr="000C33CD">
              <w:rPr>
                <w:rFonts w:ascii="Arial" w:eastAsia="Times New Roman" w:hAnsi="Arial" w:cs="Arial"/>
                <w:color w:val="000000"/>
                <w:sz w:val="18"/>
                <w:szCs w:val="18"/>
                <w:lang w:eastAsia="pt-BR"/>
              </w:rPr>
              <w:t xml:space="preserve"> UND</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138</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PC</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B65511">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R$ 2,30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R$ 317,40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ALMOTOLIA PLASTICA TRANSPARENTE 250ML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B65511">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R$ 2,99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R$ 598,00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ALMOTOLIA PLASTICA TRANSPARENTE 500ML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B65511">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R$ 4,39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R$ 878,00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46</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ALVEOLEX CURATIVO ALVEOLAR</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B65511">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R$ 81,01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R$ 81,01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AMINOFILINA 24 MG ML 10ML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B65511">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R$ 2,29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R$ 916,00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51</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AMIODARONA 50MG 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B65511">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R$ 2,16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R$ 648,00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AMIODARONA 50MG 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B65511">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R$ 2,16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R$ 216,00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54</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AMITRIPTILINA 75MG CPR</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B65511">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0,66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R$ 660,00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AMOXICILINA 250MG 5ML 60ML SUSP ORAL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190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B65511">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R$ 3,47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R$ 659,30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56</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AMOXICILINA 500MG CPR</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6000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R$ 0,22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R$ 1.320,00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57</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AMOXICILINA 500MG CPR</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2000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R$ 0,22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R$ 440,00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58</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AMPICILINA 1G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960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R$ 4,05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R$ 3.888,00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59</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AMPICILINA 500MG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4,05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R$ 1.620,00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AMPICILINA 500MG CPR</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7500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R$ 0,42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R$ 3.150,00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61</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AMPICILINA SUSP  250MG 60ML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800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R$ 4,19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R$ 3.352,00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66</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ANESTESICO ODONTOLOGICO 4% ARTICAINA E EPINEFRINA CX </w:t>
            </w:r>
            <w:proofErr w:type="gramStart"/>
            <w:r w:rsidRPr="000C33CD">
              <w:rPr>
                <w:rFonts w:ascii="Arial" w:eastAsia="Times New Roman" w:hAnsi="Arial" w:cs="Arial"/>
                <w:color w:val="000000"/>
                <w:sz w:val="18"/>
                <w:szCs w:val="18"/>
                <w:lang w:eastAsia="pt-BR"/>
              </w:rPr>
              <w:t>C  50</w:t>
            </w:r>
            <w:proofErr w:type="gramEnd"/>
            <w:r w:rsidRPr="000C33CD">
              <w:rPr>
                <w:rFonts w:ascii="Arial" w:eastAsia="Times New Roman" w:hAnsi="Arial" w:cs="Arial"/>
                <w:color w:val="000000"/>
                <w:sz w:val="18"/>
                <w:szCs w:val="18"/>
                <w:lang w:eastAsia="pt-BR"/>
              </w:rPr>
              <w:t xml:space="preserve"> TUBETES</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12</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CX</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142,62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R$ 1.711,44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67</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ANESTESICO ODONTOLOGICO CLORODRATO DE PRILOCAINA CX </w:t>
            </w:r>
            <w:proofErr w:type="gramStart"/>
            <w:r w:rsidRPr="000C33CD">
              <w:rPr>
                <w:rFonts w:ascii="Arial" w:eastAsia="Times New Roman" w:hAnsi="Arial" w:cs="Arial"/>
                <w:color w:val="000000"/>
                <w:sz w:val="18"/>
                <w:szCs w:val="18"/>
                <w:lang w:eastAsia="pt-BR"/>
              </w:rPr>
              <w:t>C  50</w:t>
            </w:r>
            <w:proofErr w:type="gramEnd"/>
            <w:r w:rsidRPr="000C33CD">
              <w:rPr>
                <w:rFonts w:ascii="Arial" w:eastAsia="Times New Roman" w:hAnsi="Arial" w:cs="Arial"/>
                <w:color w:val="000000"/>
                <w:sz w:val="18"/>
                <w:szCs w:val="18"/>
                <w:lang w:eastAsia="pt-BR"/>
              </w:rPr>
              <w:t xml:space="preserve"> TUBETES</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12</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CX</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R$ 142,62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R$ 1.711,44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68</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ANESTESICO ODONTOLOGICO MEPIVACAINA 2% CX </w:t>
            </w:r>
            <w:proofErr w:type="gramStart"/>
            <w:r w:rsidRPr="000C33CD">
              <w:rPr>
                <w:rFonts w:ascii="Arial" w:eastAsia="Times New Roman" w:hAnsi="Arial" w:cs="Arial"/>
                <w:color w:val="000000"/>
                <w:sz w:val="18"/>
                <w:szCs w:val="18"/>
                <w:lang w:eastAsia="pt-BR"/>
              </w:rPr>
              <w:t>C  50</w:t>
            </w:r>
            <w:proofErr w:type="gramEnd"/>
            <w:r w:rsidRPr="000C33CD">
              <w:rPr>
                <w:rFonts w:ascii="Arial" w:eastAsia="Times New Roman" w:hAnsi="Arial" w:cs="Arial"/>
                <w:color w:val="000000"/>
                <w:sz w:val="18"/>
                <w:szCs w:val="18"/>
                <w:lang w:eastAsia="pt-BR"/>
              </w:rPr>
              <w:t xml:space="preserve"> TUBETES</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12</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CX</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R$ 142,62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R$ 1.711,44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69</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ANESTÉSICO ODONTOLOGICO MEPIVACAINA SEM VASO CX </w:t>
            </w:r>
            <w:proofErr w:type="gramStart"/>
            <w:r w:rsidRPr="000C33CD">
              <w:rPr>
                <w:rFonts w:ascii="Arial" w:eastAsia="Times New Roman" w:hAnsi="Arial" w:cs="Arial"/>
                <w:color w:val="000000"/>
                <w:sz w:val="18"/>
                <w:szCs w:val="18"/>
                <w:lang w:eastAsia="pt-BR"/>
              </w:rPr>
              <w:t>C  50</w:t>
            </w:r>
            <w:proofErr w:type="gramEnd"/>
            <w:r w:rsidRPr="000C33CD">
              <w:rPr>
                <w:rFonts w:ascii="Arial" w:eastAsia="Times New Roman" w:hAnsi="Arial" w:cs="Arial"/>
                <w:color w:val="000000"/>
                <w:sz w:val="18"/>
                <w:szCs w:val="18"/>
                <w:lang w:eastAsia="pt-BR"/>
              </w:rPr>
              <w:t xml:space="preserve"> TUBETES</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CX</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R$ 142,62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R$ 2.139,30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70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ANESTÉSICO TÓPICO BENZOCAINA SABOR MENTA PINA COLADA E TUTTI FRUITT POTE COM 12GR</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29</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R$ 9,30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R$ 269,70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71</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ANTICOAGULANTE EDTA C 20ML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R$ 4,62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R$ 46,20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72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ANTICOAGULANTE FLUORETO C 20ML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10,81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R$ 108,10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75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ASLO EM LATEX</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KIT</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114,86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R$ 574,30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78</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ATADURA DE CREPE 15CM X 3M, 9 FIOS, ALGODAO, NÃO ESTERIL, EMBALAGEM COM 12 RLOS</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DZ</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R$ 15,22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R$ 1.522,00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84</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ATENOLOL 25 MG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71250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R$ 0,10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R$ 7.125,00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85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ATENOLOL 25 MG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23750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R$ 0,10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R$ 2.375,00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86</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ATENOLOL 50 MG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71250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R$ 0,09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R$ 6.412,50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87</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ATENOLOL 50 MG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23750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R$ 0,09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R$ 2.137,50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89</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AVENTAL DESCARTAVEL COM MANGA CURTA PACOTE COM 10 UNIDADES</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PC</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R$ 31,89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R$ 956,70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lastRenderedPageBreak/>
              <w:t>90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AVENTAL DESCARTAVEL COM MANGA LONGA PACOTE COM 10 UNIDADES</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PC</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R$ 53,69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R$ 2.147,60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92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AZITROMICINA 500MG CPR</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950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R$ 1,24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R$ 1.178,00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93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AZITROMICINA SUSPENSÃO ORAL 600 MG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R$ 6,49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R$ 2.596,00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96</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proofErr w:type="gramStart"/>
            <w:r w:rsidRPr="000C33CD">
              <w:rPr>
                <w:rFonts w:ascii="Arial" w:eastAsia="Times New Roman" w:hAnsi="Arial" w:cs="Arial"/>
                <w:color w:val="000000"/>
                <w:sz w:val="18"/>
                <w:szCs w:val="18"/>
                <w:lang w:eastAsia="pt-BR"/>
              </w:rPr>
              <w:t>BENZ  PENICILINA</w:t>
            </w:r>
            <w:proofErr w:type="gramEnd"/>
            <w:r w:rsidRPr="000C33CD">
              <w:rPr>
                <w:rFonts w:ascii="Arial" w:eastAsia="Times New Roman" w:hAnsi="Arial" w:cs="Arial"/>
                <w:color w:val="000000"/>
                <w:sz w:val="18"/>
                <w:szCs w:val="18"/>
                <w:lang w:eastAsia="pt-BR"/>
              </w:rPr>
              <w:t xml:space="preserve"> 600 000U I CX 50 F AMP (VP) (S DILUENTE)</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R$ 10,41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R$ 4.164,00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97</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BENZ PENICILINA 1200 000UI </w:t>
            </w:r>
            <w:proofErr w:type="gramStart"/>
            <w:r w:rsidRPr="000C33CD">
              <w:rPr>
                <w:rFonts w:ascii="Arial" w:eastAsia="Times New Roman" w:hAnsi="Arial" w:cs="Arial"/>
                <w:color w:val="000000"/>
                <w:sz w:val="18"/>
                <w:szCs w:val="18"/>
                <w:lang w:eastAsia="pt-BR"/>
              </w:rPr>
              <w:t>INJ  CX</w:t>
            </w:r>
            <w:proofErr w:type="gramEnd"/>
            <w:r w:rsidRPr="000C33CD">
              <w:rPr>
                <w:rFonts w:ascii="Arial" w:eastAsia="Times New Roman" w:hAnsi="Arial" w:cs="Arial"/>
                <w:color w:val="000000"/>
                <w:sz w:val="18"/>
                <w:szCs w:val="18"/>
                <w:lang w:eastAsia="pt-BR"/>
              </w:rPr>
              <w:t xml:space="preserve"> C 50</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480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R$ 10,41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R$ 4.996,80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98</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BENZ PENICILINA 1200 000UI </w:t>
            </w:r>
            <w:proofErr w:type="gramStart"/>
            <w:r w:rsidRPr="000C33CD">
              <w:rPr>
                <w:rFonts w:ascii="Arial" w:eastAsia="Times New Roman" w:hAnsi="Arial" w:cs="Arial"/>
                <w:color w:val="000000"/>
                <w:sz w:val="18"/>
                <w:szCs w:val="18"/>
                <w:lang w:eastAsia="pt-BR"/>
              </w:rPr>
              <w:t>INJ  CX</w:t>
            </w:r>
            <w:proofErr w:type="gramEnd"/>
            <w:r w:rsidRPr="000C33CD">
              <w:rPr>
                <w:rFonts w:ascii="Arial" w:eastAsia="Times New Roman" w:hAnsi="Arial" w:cs="Arial"/>
                <w:color w:val="000000"/>
                <w:sz w:val="18"/>
                <w:szCs w:val="18"/>
                <w:lang w:eastAsia="pt-BR"/>
              </w:rPr>
              <w:t xml:space="preserve"> C 50,</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160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R$ 7,35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R$ 1.176,00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99</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BENZOATO DE BENZILA 25% SOL  0,25</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R$ 8,38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R$ 83,80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BICARBONATO DE SODIO 200g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R$ 8,38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R$ 41,90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101</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BICARBONATO DE SODIO 40g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1,24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R$ 7,44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BICARBONATO DE SÓDIO 8,4% 10ML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240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R$ 2,73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R$ 655,20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BOLSA PARA COLOSTOMIA 30 CM</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70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R$ 0,61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R$ 42,70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107</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BROCA CARBIDE FG ALTA ROTACAO NUMERACAO VARIADA</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26</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R$ 3,01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R$ 78,26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108</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BROCA CARBIDE FG XI CIRURGICA ALTA ROTACAO NUMERACAO VARIADA</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26</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R$ 18,78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R$ 488,28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109</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BROCA DIAMANTADA FG PARA ALTA ROTACAO 1 A 4 SERIE NUMERACAO VARIADA</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18</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R$ 3,01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R$ 54,18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111</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BROCA DIAMANTADA FG PARA ALTA ROTACAO Ff 1 A 4 SERIE NUMERACAO VARIADA</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12</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R$ 18,78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R$ 225,36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125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BUPIVACAINA 0,5% INJ 20ML S VASO</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180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R$ 11,14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R$ 2.005,20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126</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BUPIVACAINA 0,5% INJ 20ML S VASO</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R$ 11,14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R$ 668,40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127</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BUPIVACAINA S V 0,75% INJ AMP 20ML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264</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R$ 6,89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R$ 1.818,96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132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CAMPO OPERATORIO 45X50CM PACOTE COM 50 UND</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PC</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R$ 2,18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R$ 43,60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133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CANULA DE GUEDEL N° 1 PVC</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38</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R$ 2,18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R$ 82,84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134</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CANULA DE GUEDEL N° 2 PVC</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38</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R$ 2,18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R$ 82,84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135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CANULA DE GUEDEL N° 3 PVC</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38</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R$ 2,18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R$ 82,84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136</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CANULA DE GUEDEL N° 4 PVC</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38</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R$ 2,18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R$ 82,84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143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CARBAMAZEPINA 400MG CPR</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R$ 0,47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R$ 188,00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145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CATETER JELCO 14</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R$ 0,85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R$ 340,00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146</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CATETER JELCO 16</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R$ 0,85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R$ 340,00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149</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CATETER JELCO 22</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R$ 0,85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R$ 340,00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151</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CATETER NASAL TIPO ÓCULO</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150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R$ 0,93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R$ 139,50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158</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CEFALEXINA 500MG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7500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R$ 0,51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R$ 3.825,00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160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CEFALEXINA SUSP  250MG 5ML 60ML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R$ 2.480,00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161</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CEFALOTINA 1G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480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R$ 6,08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R$ 2.918,40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162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CEFALOTINA 1G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160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R$ 6,08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R$ 972,80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163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CEFTRIAXONA 1G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480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R$ 7,37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R$ 3.537,60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165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CERA 4 CORES BASTÕES</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R$ 18,24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R$ 54,72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166</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CERA ARTICULACAO 18 </w:t>
            </w:r>
            <w:proofErr w:type="gramStart"/>
            <w:r w:rsidRPr="000C33CD">
              <w:rPr>
                <w:rFonts w:ascii="Arial" w:eastAsia="Times New Roman" w:hAnsi="Arial" w:cs="Arial"/>
                <w:color w:val="000000"/>
                <w:sz w:val="18"/>
                <w:szCs w:val="18"/>
                <w:lang w:eastAsia="pt-BR"/>
              </w:rPr>
              <w:t>LAMINAS</w:t>
            </w:r>
            <w:proofErr w:type="gramEnd"/>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R$ 19,46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R$ 58,38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167</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CERA ORTODONTICA COM 10 UNIDADES</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R$ 18,24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R$ 54,72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168</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CERA ROSA 7 18 </w:t>
            </w:r>
            <w:proofErr w:type="gramStart"/>
            <w:r w:rsidRPr="000C33CD">
              <w:rPr>
                <w:rFonts w:ascii="Arial" w:eastAsia="Times New Roman" w:hAnsi="Arial" w:cs="Arial"/>
                <w:color w:val="000000"/>
                <w:sz w:val="18"/>
                <w:szCs w:val="18"/>
                <w:lang w:eastAsia="pt-BR"/>
              </w:rPr>
              <w:t>LAMINA</w:t>
            </w:r>
            <w:proofErr w:type="gramEnd"/>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4940A8"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19,46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R$ 58,38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169</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CERA ROSA 9 18 </w:t>
            </w:r>
            <w:proofErr w:type="gramStart"/>
            <w:r w:rsidRPr="000C33CD">
              <w:rPr>
                <w:rFonts w:ascii="Arial" w:eastAsia="Times New Roman" w:hAnsi="Arial" w:cs="Arial"/>
                <w:color w:val="000000"/>
                <w:sz w:val="18"/>
                <w:szCs w:val="18"/>
                <w:lang w:eastAsia="pt-BR"/>
              </w:rPr>
              <w:t>LAMINA</w:t>
            </w:r>
            <w:proofErr w:type="gramEnd"/>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R$ 18,24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R$ 54,72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170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CERA UTILIDADE 18 </w:t>
            </w:r>
            <w:proofErr w:type="gramStart"/>
            <w:r w:rsidRPr="000C33CD">
              <w:rPr>
                <w:rFonts w:ascii="Arial" w:eastAsia="Times New Roman" w:hAnsi="Arial" w:cs="Arial"/>
                <w:color w:val="000000"/>
                <w:sz w:val="18"/>
                <w:szCs w:val="18"/>
                <w:lang w:eastAsia="pt-BR"/>
              </w:rPr>
              <w:t>LAMINAS</w:t>
            </w:r>
            <w:proofErr w:type="gramEnd"/>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R$ 16,90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R$ 50,70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172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CETOCONAZOL CPR 200MG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7500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R$ 0,28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R$ 2.100,00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lastRenderedPageBreak/>
              <w:t>174</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CETOCONAZOL POMADA 30G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450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TUB</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R$ 2,16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R$ 972,00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175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CETOCONAZOL POMADA 30G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150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TUB</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R$ 2,16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R$ 324,00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178</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CIMENTO CIRURGICO PERIODONTAL SEM EUGENOL KIT</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4940A8"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15,11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R$ 30,22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180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CIMENTO DE HIDROXIDO DE CALCIO P A</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12</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R$ 32,41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R$ 388,92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181</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CIMENTO DE HIDROXIDO DE CALCIO PASTA LINER 24g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12</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4940A8"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32,41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R$ 388,92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182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CIMENTO DE HIDROXIDO DE CALCIO PASTA RADIOPACA HIDRO C</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4940A8"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23,45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R$ 23,45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183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CIMENTO DE ZINCO LIQUIDO</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4940A8"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23,45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R$ 46,90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184</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CIMENTO DE ZINCO PO</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4940A8"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23,45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R$ 46,90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192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CIMETIDINA 150MG ML INJ AMP 2ML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240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R$ 0,48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R$ 115,20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193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CIMETIDINA 200MG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8000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R$ 0,22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R$ 1.760,00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194</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CINARIZINA 25MG CPR</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2500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4940A8"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0,52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R$ 1.300,00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196</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CIPROFLOXACINO 200MG 100ML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240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R$ 1,06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R$ 254,40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197</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CIPROFLOXACINO 500MG CPR</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1600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R$ 0,35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R$ 560,00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199</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CLAMP UMBILICAL DESCARTÁVEL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R$ 0,18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R$ 54,00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206</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CLORETO DE POTÁSSIO 10% 10ML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4940A8"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0,44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R$ 176,00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210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CLORIDRATO DE CLORPROMAZINA 100MG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2500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R$ 0,31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R$ 775,00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215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CLORIDRATO DE ISOXSUPRINA 10 MG 2ML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24</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R$ 10,41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R$ 249,84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217</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CLORIDRATO DE LIDOCAINA 2% SEM VASODILATADOR 20ML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160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R$ 3,88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R$ 620,80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222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COLESTERL ENZIMATICO C 200 TESTES</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KIT</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R$ 42,36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R$ 423,60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223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COLESTERL HDL ENZIMATICO C 100 TESTES</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18</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KIT</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R$ 5,99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R$ 107,82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225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COLETOR DE MATERIAL PERFURO CORTANTE 20 LITROS</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R$ 4,35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R$ 152,25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228</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COLETOR PARA MATERIAL PERFURO CORTANTE CAP  20 LITROS</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R$ 4,35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R$ 870,00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229</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COLETOR PARA MATERIAL PERFURO CORTANTE CAP  7 LITROS</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R$ 3,78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1D6E07"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756,00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231</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COLETOR URINA, DESCARTAVEL, SISTEMA ABERTO, 1 200ML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R$ 3,78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R$ 170,10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234</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COMPLEXO B 40MG COMPRIMIDO</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2000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R$ 0,07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R$ 140,00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235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COMPLEXO B DRG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2500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DRG</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R$ 0,11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R$ 275,00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244</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CREATINIMA ENZIMATICA</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KIT</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R$ 2,46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R$ 12,30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248</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DEGERMANTE IODO   PVPI</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R$ 2,27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R$ 22,70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249</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DESLANOSÍDIO 0,2MG ML 1ML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240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R$ 3,62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R$ 868,80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250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DEXAMETASONA 4MG 2,5ML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2400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R$ 2,03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R$ 4.872,00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258</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DICLOFENACO DE SODIO 75MG 3ML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2000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R$ 0,11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R$ 220,00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263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DINITRATO DE ISOSSOBIDA 10MG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1500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057D5D"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0,32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R$ 480,00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266</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DIPIRONA SÓDICA 1G 2ML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8000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57D5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R$ 0,16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R$ 1.280,00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268</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DOBUTAMINA 50MG 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36</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R$ 1,78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R$ 64,08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273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EDTA 20 MI</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R$ 22,64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R$ 45,28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277</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ENALAPRIL 20MG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17000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R$ 0,06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R$ 1.020,00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280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EQUIPO P TRANSFUSAO DE SANGUE CAMARA DUPLA</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R$ 1,69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R$ 169,00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283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ESCOVA DE ROBSON PLANA OU CONICA</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R$ 0,43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R$ 12,90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288</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ESCOVA P LAVAGEM DE TUBO TAMANHO P</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R$ 2,70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R$ 67,50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290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ESCOVA PARA LIMPEZA DE BROCAS</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057D5D"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10,23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R$ 30,69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lastRenderedPageBreak/>
              <w:t>291</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ESPARADRAPO IMPERMEAVEL 10CM X 4,5 M</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R$ 10,73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R$ 5.365,00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292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ESPATULA DE AYRES PC COM 100 UNIDADE</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PC</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057D5D"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1,22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R$ 122,00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293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ESPECULO VAGINA DESCARTAVEL GRANDE</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150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057D5D"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1,16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R$ 174,00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294</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ESPECULO VAGINA DESCARTAVEL MEDIO</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150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R$ 1,16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R$ 174,00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296</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ESPELHO BUCAL N° 03</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9</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R$ 2,90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R$ 26,10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304</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FATOR REUMATOIDE EM LATEX</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KIT</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R$ 3,11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R$ 12,44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305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FENITOINA 50MG </w:t>
            </w:r>
            <w:proofErr w:type="gramStart"/>
            <w:r w:rsidRPr="000C33CD">
              <w:rPr>
                <w:rFonts w:ascii="Arial" w:eastAsia="Times New Roman" w:hAnsi="Arial" w:cs="Arial"/>
                <w:color w:val="000000"/>
                <w:sz w:val="18"/>
                <w:szCs w:val="18"/>
                <w:lang w:eastAsia="pt-BR"/>
              </w:rPr>
              <w:t xml:space="preserve">ML  </w:t>
            </w:r>
            <w:proofErr w:type="spellStart"/>
            <w:r w:rsidRPr="000C33CD">
              <w:rPr>
                <w:rFonts w:ascii="Arial" w:eastAsia="Times New Roman" w:hAnsi="Arial" w:cs="Arial"/>
                <w:color w:val="000000"/>
                <w:sz w:val="18"/>
                <w:szCs w:val="18"/>
                <w:lang w:eastAsia="pt-BR"/>
              </w:rPr>
              <w:t>ML</w:t>
            </w:r>
            <w:proofErr w:type="spellEnd"/>
            <w:proofErr w:type="gramEnd"/>
            <w:r w:rsidRPr="000C33CD">
              <w:rPr>
                <w:rFonts w:ascii="Arial" w:eastAsia="Times New Roman" w:hAnsi="Arial" w:cs="Arial"/>
                <w:color w:val="000000"/>
                <w:sz w:val="18"/>
                <w:szCs w:val="18"/>
                <w:lang w:eastAsia="pt-BR"/>
              </w:rPr>
              <w:t xml:space="preserve"> 5ML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R$ 3,11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R$ 311,00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311</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FILME ODONTOLOGICO PERIAPICAL CX </w:t>
            </w:r>
            <w:proofErr w:type="gramStart"/>
            <w:r w:rsidRPr="000C33CD">
              <w:rPr>
                <w:rFonts w:ascii="Arial" w:eastAsia="Times New Roman" w:hAnsi="Arial" w:cs="Arial"/>
                <w:color w:val="000000"/>
                <w:sz w:val="18"/>
                <w:szCs w:val="18"/>
                <w:lang w:eastAsia="pt-BR"/>
              </w:rPr>
              <w:t>C  150</w:t>
            </w:r>
            <w:proofErr w:type="gramEnd"/>
            <w:r w:rsidRPr="000C33CD">
              <w:rPr>
                <w:rFonts w:ascii="Arial" w:eastAsia="Times New Roman" w:hAnsi="Arial" w:cs="Arial"/>
                <w:color w:val="000000"/>
                <w:sz w:val="18"/>
                <w:szCs w:val="18"/>
                <w:lang w:eastAsia="pt-BR"/>
              </w:rPr>
              <w:t xml:space="preserve"> UND</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CX</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R$ 245,95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R$ 737,85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312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FILME ODONTOLOGICO PERIAPICAL INFANTIL CX </w:t>
            </w:r>
            <w:proofErr w:type="gramStart"/>
            <w:r w:rsidRPr="000C33CD">
              <w:rPr>
                <w:rFonts w:ascii="Arial" w:eastAsia="Times New Roman" w:hAnsi="Arial" w:cs="Arial"/>
                <w:color w:val="000000"/>
                <w:sz w:val="18"/>
                <w:szCs w:val="18"/>
                <w:lang w:eastAsia="pt-BR"/>
              </w:rPr>
              <w:t>C  100</w:t>
            </w:r>
            <w:proofErr w:type="gramEnd"/>
            <w:r w:rsidRPr="000C33CD">
              <w:rPr>
                <w:rFonts w:ascii="Arial" w:eastAsia="Times New Roman" w:hAnsi="Arial" w:cs="Arial"/>
                <w:color w:val="000000"/>
                <w:sz w:val="18"/>
                <w:szCs w:val="18"/>
                <w:lang w:eastAsia="pt-BR"/>
              </w:rPr>
              <w:t xml:space="preserve"> UND</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CX</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R$ 351,89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R$ 1.055,67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313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FIO DE SUTURA DE NYLON COM 24 UNIDADES CADA</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16</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CX</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R$ 46,22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R$ 739,52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314</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FIO DE SUTURA DE SEDA COM 24 UNIDADES CADA</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CX</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R$ 2,43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R$ 9,72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315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FIO DENTAL 100 M</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26</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R$ 2,87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R$ 74,62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316</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FIO MATRIZ 5MM</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R$ 2,14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R$ 12,84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322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FITA PARA TESTE BHCG C 100 TESTES</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KIT</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R$ 29,00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R$ 435,00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323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FITA REATIVA PARA URINALISE CX 100 UND</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CX</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R$ 32,20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R$ 1.288,00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325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FIXADOR ODONTOLOGICO 475 MI</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R$ 14,06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R$ 70,30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326</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FIXADOR PARA CITOLOGICO 100ML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12</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R$ 0,51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R$ 6,12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328</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FLUMAZENIL 0,5MG 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R$ 4,05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R$ 20,25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329</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FLUOR GEL ACIDULADO C 200ML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27</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R$ 4,05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R$ 109,35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333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FOSFATASE ALCALINA</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KIT</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R$ 23,77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R$ 95,08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334</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FOSFATO DISSÓDICO DE BETAMETASONA 5MG ML 1ML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16</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057D5D"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10,81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R$ 172,96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338</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FRALDA GERIATRICA </w:t>
            </w:r>
            <w:proofErr w:type="gramStart"/>
            <w:r w:rsidRPr="000C33CD">
              <w:rPr>
                <w:rFonts w:ascii="Arial" w:eastAsia="Times New Roman" w:hAnsi="Arial" w:cs="Arial"/>
                <w:color w:val="000000"/>
                <w:sz w:val="18"/>
                <w:szCs w:val="18"/>
                <w:lang w:eastAsia="pt-BR"/>
              </w:rPr>
              <w:t>DESC  ADULTO</w:t>
            </w:r>
            <w:proofErr w:type="gramEnd"/>
            <w:r w:rsidRPr="000C33CD">
              <w:rPr>
                <w:rFonts w:ascii="Arial" w:eastAsia="Times New Roman" w:hAnsi="Arial" w:cs="Arial"/>
                <w:color w:val="000000"/>
                <w:sz w:val="18"/>
                <w:szCs w:val="18"/>
                <w:lang w:eastAsia="pt-BR"/>
              </w:rPr>
              <w:t xml:space="preserve"> GRANDE</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PC</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R$ 12,30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R$ 492,00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339</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FRALDA GERIATRICA </w:t>
            </w:r>
            <w:proofErr w:type="gramStart"/>
            <w:r w:rsidRPr="000C33CD">
              <w:rPr>
                <w:rFonts w:ascii="Arial" w:eastAsia="Times New Roman" w:hAnsi="Arial" w:cs="Arial"/>
                <w:color w:val="000000"/>
                <w:sz w:val="18"/>
                <w:szCs w:val="18"/>
                <w:lang w:eastAsia="pt-BR"/>
              </w:rPr>
              <w:t>DESC  ADULTO</w:t>
            </w:r>
            <w:proofErr w:type="gramEnd"/>
            <w:r w:rsidRPr="000C33CD">
              <w:rPr>
                <w:rFonts w:ascii="Arial" w:eastAsia="Times New Roman" w:hAnsi="Arial" w:cs="Arial"/>
                <w:color w:val="000000"/>
                <w:sz w:val="18"/>
                <w:szCs w:val="18"/>
                <w:lang w:eastAsia="pt-BR"/>
              </w:rPr>
              <w:t xml:space="preserve"> MÉDIO</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PC</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R$ 12,30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R$ 492,00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345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GAMA GT</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KIT</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R$ 8,99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R$ 35,96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352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GESSO ESPECIAL TIPO IV 1 Kg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R$ 6,45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R$ 25,80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353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GESSO PEDRA TIPO III AMARELO 1 Kg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R$ 6,45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R$ 19,35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356</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GLICONATO DE CÁLCIO 10% 10ML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160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R$ 0,43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R$ 68,80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357</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GLICOSE HIPERTONICA 25% 10ML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800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R$ 0,69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R$ 552,00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363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HALOPERIDOL DECANOATO 70,52MG 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R$ 5,58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R$ 558,00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367</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HEPARINA 5000UI 0,25ML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640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R$ 6,21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R$ 3.974,40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371</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HIDROCORTIZONA 500MG 10ML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800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R$ 2,59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R$ 2.072,00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372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HIDROXICLOROQUINA 400MG COMP</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057D5D"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2,50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R$ 125,00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373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HIDROXIDO DE ALUMINIO 100ML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2000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R$ 1,49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R$ 2.980,00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378</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INSULINA NPH</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8</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R$ 63,01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R$ 504,08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379</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INSULINA REGULAR HUMANA</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8</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R$ 7,77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R$ 62,16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383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IONOMERO DE VIDRO C PO</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R$ 37,82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R$ 378,20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385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ISOFLURANO 100ML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R$ 66,20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R$ 331,00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386</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ISOLANTE 1000ML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R$ 66,20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R$ 66,20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389</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KIT DE COLORAÇÃO P HEMOGRAMA</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R$ 56,86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B07818"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227,44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390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KIT DE COLORAÇÃO ZIEHL 3 X 500ML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KIT</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R$ 12,16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R$ 60,80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392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KIT MASCARA PARA INALACAO INFANTIL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7</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R$ 3,58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B07818"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25,06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396</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KIT PARA TESTE DE GLICOSE</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KIT</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R$ 7,69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R$ 346,05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lastRenderedPageBreak/>
              <w:t>406</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LAMINA PARA BISTURI N 24 CAIXA </w:t>
            </w:r>
            <w:proofErr w:type="gramStart"/>
            <w:r w:rsidRPr="000C33CD">
              <w:rPr>
                <w:rFonts w:ascii="Arial" w:eastAsia="Times New Roman" w:hAnsi="Arial" w:cs="Arial"/>
                <w:color w:val="000000"/>
                <w:sz w:val="18"/>
                <w:szCs w:val="18"/>
                <w:lang w:eastAsia="pt-BR"/>
              </w:rPr>
              <w:t>C  100</w:t>
            </w:r>
            <w:proofErr w:type="gramEnd"/>
            <w:r w:rsidRPr="000C33CD">
              <w:rPr>
                <w:rFonts w:ascii="Arial" w:eastAsia="Times New Roman" w:hAnsi="Arial" w:cs="Arial"/>
                <w:color w:val="000000"/>
                <w:sz w:val="18"/>
                <w:szCs w:val="18"/>
                <w:lang w:eastAsia="pt-BR"/>
              </w:rPr>
              <w:t xml:space="preserve"> UNIDADES</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14</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R$ 4,62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R$ 64,68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408</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LAMPARINA A ALCOOL DE 100ML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8</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R$ 19,62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R$ 156,96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410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LANTERNA CLINICA LED</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R$ 9,39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R$ 37,56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413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LENÇOL DE BORRACHA PARA ISOLAMENTO</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R$ 2,16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R$ 6,48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416</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LEVOMEPRAZINA CPR 100MG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R$ 0,51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R$ 255,00 </w:t>
            </w:r>
          </w:p>
        </w:tc>
      </w:tr>
      <w:tr w:rsidR="001F32F0" w:rsidRPr="000C33CD" w:rsidTr="00182761">
        <w:trPr>
          <w:gridAfter w:val="1"/>
          <w:wAfter w:w="17" w:type="dxa"/>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418</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LIDOCAINA 10% SPRAY 50ML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R$ 2,57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R$ 25,70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422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LOSARTANA POTASSICA 100MG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15000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R$ 0,11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R$ 1.650,00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425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LUVA CIRURGICA ESTERIL 6,5 PAR</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75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PAR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R$ 1,34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R$ 100,50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426</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LUVA CIRURGICA ESTERIL 7,0 PAR</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PAR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057D5D"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1,34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R$ 536,00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427</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LUVA CIRURGICA ESTERIL 7,5 PAR</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PAR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R$ 1,34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R$ 536,00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429</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LUVA DE </w:t>
            </w:r>
            <w:proofErr w:type="gramStart"/>
            <w:r w:rsidRPr="000C33CD">
              <w:rPr>
                <w:rFonts w:ascii="Arial" w:eastAsia="Times New Roman" w:hAnsi="Arial" w:cs="Arial"/>
                <w:color w:val="000000"/>
                <w:sz w:val="18"/>
                <w:szCs w:val="18"/>
                <w:lang w:eastAsia="pt-BR"/>
              </w:rPr>
              <w:t>PROC  DESC</w:t>
            </w:r>
            <w:proofErr w:type="gramEnd"/>
            <w:r w:rsidRPr="000C33CD">
              <w:rPr>
                <w:rFonts w:ascii="Arial" w:eastAsia="Times New Roman" w:hAnsi="Arial" w:cs="Arial"/>
                <w:color w:val="000000"/>
                <w:sz w:val="18"/>
                <w:szCs w:val="18"/>
                <w:lang w:eastAsia="pt-BR"/>
              </w:rPr>
              <w:t xml:space="preserve">    TAMANHO 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75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CX</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R$ 20,27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R$ 1.520,25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430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LUVA DE </w:t>
            </w:r>
            <w:proofErr w:type="gramStart"/>
            <w:r w:rsidRPr="000C33CD">
              <w:rPr>
                <w:rFonts w:ascii="Arial" w:eastAsia="Times New Roman" w:hAnsi="Arial" w:cs="Arial"/>
                <w:color w:val="000000"/>
                <w:sz w:val="18"/>
                <w:szCs w:val="18"/>
                <w:lang w:eastAsia="pt-BR"/>
              </w:rPr>
              <w:t>PROC  DESC</w:t>
            </w:r>
            <w:proofErr w:type="gramEnd"/>
            <w:r w:rsidRPr="000C33CD">
              <w:rPr>
                <w:rFonts w:ascii="Arial" w:eastAsia="Times New Roman" w:hAnsi="Arial" w:cs="Arial"/>
                <w:color w:val="000000"/>
                <w:sz w:val="18"/>
                <w:szCs w:val="18"/>
                <w:lang w:eastAsia="pt-BR"/>
              </w:rPr>
              <w:t xml:space="preserve">    TAMANHO 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CX</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R$ 20,27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R$ 506,75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431</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LUVA DE </w:t>
            </w:r>
            <w:proofErr w:type="gramStart"/>
            <w:r w:rsidRPr="000C33CD">
              <w:rPr>
                <w:rFonts w:ascii="Arial" w:eastAsia="Times New Roman" w:hAnsi="Arial" w:cs="Arial"/>
                <w:color w:val="000000"/>
                <w:sz w:val="18"/>
                <w:szCs w:val="18"/>
                <w:lang w:eastAsia="pt-BR"/>
              </w:rPr>
              <w:t>PROC  DESC</w:t>
            </w:r>
            <w:proofErr w:type="gramEnd"/>
            <w:r w:rsidRPr="000C33CD">
              <w:rPr>
                <w:rFonts w:ascii="Arial" w:eastAsia="Times New Roman" w:hAnsi="Arial" w:cs="Arial"/>
                <w:color w:val="000000"/>
                <w:sz w:val="18"/>
                <w:szCs w:val="18"/>
                <w:lang w:eastAsia="pt-BR"/>
              </w:rPr>
              <w:t xml:space="preserve">    TAMANHO M</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150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CX</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057D5D"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20,27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R$ 3.040,50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432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LUVA DE </w:t>
            </w:r>
            <w:proofErr w:type="gramStart"/>
            <w:r w:rsidRPr="000C33CD">
              <w:rPr>
                <w:rFonts w:ascii="Arial" w:eastAsia="Times New Roman" w:hAnsi="Arial" w:cs="Arial"/>
                <w:color w:val="000000"/>
                <w:sz w:val="18"/>
                <w:szCs w:val="18"/>
                <w:lang w:eastAsia="pt-BR"/>
              </w:rPr>
              <w:t>PROC  DESC</w:t>
            </w:r>
            <w:proofErr w:type="gramEnd"/>
            <w:r w:rsidRPr="000C33CD">
              <w:rPr>
                <w:rFonts w:ascii="Arial" w:eastAsia="Times New Roman" w:hAnsi="Arial" w:cs="Arial"/>
                <w:color w:val="000000"/>
                <w:sz w:val="18"/>
                <w:szCs w:val="18"/>
                <w:lang w:eastAsia="pt-BR"/>
              </w:rPr>
              <w:t xml:space="preserve">    TAMANHO M</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CX</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R$ 20,27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R$ 1.013,50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445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METFORMINA 500 MG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R$ 0,17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R$ 8.500,00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450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METILPREDNISOLONA 500MG INJ</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160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R$ 0,74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R$ 118,40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451</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METOCLOPRAMIDA 10MG 2ML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360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R$ 0,16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R$ 57,60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457</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METRONIDAZOL 5 MG ML 100 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R$ 6,55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R$ 2.620,00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458</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METRONIDAZOL 50G CREME VAGINAL + APLICADOR</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TUB</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R$ 2,51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R$ 1.004,00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460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MIDAZOLAM 5MG ML 3ML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R$ 6,76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R$ 676,00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461</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MORFINA 0,2MG ML 1ML AMP</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057D5D"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5,18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R$ 1.036,00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463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MORFINA 1MG ML 2 ML AMP</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150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R$ 2,11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R$ 316,50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465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NALOXONA 0,4MG ML INJ AMP</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R$ 2,24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R$ 67,20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466</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NEOMICINA + BACITRACINA 10G BNG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TUB</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R$ 0,17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R$ 85,00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467</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NIFEDIPINA 20 MG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5000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R$ 0,12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R$ 600,00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469</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NISTATINA CREME VAGINAL 60G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BNG</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R$ 4,03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R$ 2.015,00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472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NOREPINEFRINA 8MG 4ML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80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R$ 0,92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R$ 73,60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473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NORTRIPTILINA 10MG COMP</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150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R$ 0,42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R$ 63,00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479</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NYLONN 5 0 COM AGULHA, CAIXA COM 24</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CX</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R$ 4,59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R$ 27,54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480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OCULOS EM ACRILICO TRANSPARENTE </w:t>
            </w:r>
            <w:proofErr w:type="gramStart"/>
            <w:r w:rsidRPr="000C33CD">
              <w:rPr>
                <w:rFonts w:ascii="Arial" w:eastAsia="Times New Roman" w:hAnsi="Arial" w:cs="Arial"/>
                <w:color w:val="000000"/>
                <w:sz w:val="18"/>
                <w:szCs w:val="18"/>
                <w:lang w:eastAsia="pt-BR"/>
              </w:rPr>
              <w:t>P  PROTECAO</w:t>
            </w:r>
            <w:proofErr w:type="gramEnd"/>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70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R$ 3,91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R$ 273,70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487</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OMEPRAZOL 40MG 10ML DILUENTE</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160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R$ 1,89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R$ 302,40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488</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OXACILINA 500 MG + 3ML DILUENTE</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R$ 1,31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R$ 524,00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491</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OXCARBAZEPINA 600MG ML 100ML SUSP</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R$ 7,77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R$ 38,85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492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OXIDO DE ZINCO 50G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1F32F0"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4,66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R$ 46,60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494</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PAPEL PARA ARTICULACAO ARCADA TOTAL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RL</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R$ 2,97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R$ 5,94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495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PAPEL PARA ARTICULACAO DUPLA FACE C 12 FOLHAS</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PC</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R$ 1,41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R$ 4,23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501</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PCR EM LATEX C 100</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KIT</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R$ 4,39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R$ 21,95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502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PEDRA POMES EMBALAGEM COM 100G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R$ 4,39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R$ 17,56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503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PEDRA POMES EXTRAFINO</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R$ 3,34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R$10,02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505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PHOSFOENEMA 130ML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16</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1F32F0"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2,82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R$ 45,12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512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PIPETADOR FIXO 1000ML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1F32F0"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68,58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R$ 205,74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lastRenderedPageBreak/>
              <w:t>513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PIPETADOR FIXO 100ML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R$ 68,58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R$ 205,74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514</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PIPETADOR FIXO 10ML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R$ 68,58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R$ 205,74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515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PIPETADOR FIXO 20ML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R$ 68,58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B07818"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205,74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516</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PIPETADOR FIXO 250ML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R$ 68,58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R$ 205,74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519</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PIPETADOR FIXO 50ML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R$ 49,43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R$ 148,29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520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PLACA DE KLINE</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R$ 30,25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R$ 121,00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522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PONTA DE PAPEL ABSORVENTE 1 SEIRE 15 40</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R$ 42,16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R$ 84,32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523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PONTA DE PAPEL ABSORVENTE 2 SEIRE 45 80</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R$ 17,07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R$ 34,14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531</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PREDNISONA 20MG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2000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R$ 0,09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R$ 180,00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533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PROMETAZINA 25MG COMP</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5000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R$ 0,05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R$ 250,00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536</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PROTEÍNAS TOTAIS K031</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R$ 8,09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R$ 32,36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540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PSA C 20</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CX</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1F32F0"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157,32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R$ 471,96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541</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REANIMADOR RESPIRATORIO MANUAL SILICONE ADULTO (AMBU)</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1F32F0"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21,43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R$ 85,72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544</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RESINA ACRÍLICA TERMO POLIMERISÁVEL   LÍQUIDO</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1F32F0"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135,28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R$ 270,56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545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RESINA ACRÍLICA TERMO POLIMERISÁVEL PÓ</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CX</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R$ 64,05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R$ 128,10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550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RESINA FOTO POLIMERIZAVEL AZ250 A2</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8</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R$ 64,05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R$ 512,40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551</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RESINA FOTO POLIMERIZAVEL AZ250 A3</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8</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R$ 21,86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R$ 174,88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552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RESINA </w:t>
            </w:r>
            <w:proofErr w:type="gramStart"/>
            <w:r w:rsidRPr="000C33CD">
              <w:rPr>
                <w:rFonts w:ascii="Arial" w:eastAsia="Times New Roman" w:hAnsi="Arial" w:cs="Arial"/>
                <w:color w:val="000000"/>
                <w:sz w:val="18"/>
                <w:szCs w:val="18"/>
                <w:lang w:eastAsia="pt-BR"/>
              </w:rPr>
              <w:t>FT  POLIMERIZAVEL</w:t>
            </w:r>
            <w:proofErr w:type="gramEnd"/>
            <w:r w:rsidRPr="000C33CD">
              <w:rPr>
                <w:rFonts w:ascii="Arial" w:eastAsia="Times New Roman" w:hAnsi="Arial" w:cs="Arial"/>
                <w:color w:val="000000"/>
                <w:sz w:val="18"/>
                <w:szCs w:val="18"/>
                <w:lang w:eastAsia="pt-BR"/>
              </w:rPr>
              <w:t xml:space="preserve"> P DENTES ANT  E POSTERIORES A1</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1F32F0"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21,86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R$ 437,20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553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RESINA </w:t>
            </w:r>
            <w:proofErr w:type="gramStart"/>
            <w:r w:rsidRPr="000C33CD">
              <w:rPr>
                <w:rFonts w:ascii="Arial" w:eastAsia="Times New Roman" w:hAnsi="Arial" w:cs="Arial"/>
                <w:color w:val="000000"/>
                <w:sz w:val="18"/>
                <w:szCs w:val="18"/>
                <w:lang w:eastAsia="pt-BR"/>
              </w:rPr>
              <w:t>FT  POLIMERIZAVEL</w:t>
            </w:r>
            <w:proofErr w:type="gramEnd"/>
            <w:r w:rsidRPr="000C33CD">
              <w:rPr>
                <w:rFonts w:ascii="Arial" w:eastAsia="Times New Roman" w:hAnsi="Arial" w:cs="Arial"/>
                <w:color w:val="000000"/>
                <w:sz w:val="18"/>
                <w:szCs w:val="18"/>
                <w:lang w:eastAsia="pt-BR"/>
              </w:rPr>
              <w:t xml:space="preserve"> P DENTES ANT  E POSTERIORES A2</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R$ 21,86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R$ 437,20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554</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RESINA </w:t>
            </w:r>
            <w:proofErr w:type="gramStart"/>
            <w:r w:rsidRPr="000C33CD">
              <w:rPr>
                <w:rFonts w:ascii="Arial" w:eastAsia="Times New Roman" w:hAnsi="Arial" w:cs="Arial"/>
                <w:color w:val="000000"/>
                <w:sz w:val="18"/>
                <w:szCs w:val="18"/>
                <w:lang w:eastAsia="pt-BR"/>
              </w:rPr>
              <w:t>FT  POLIMERIZAVEL</w:t>
            </w:r>
            <w:proofErr w:type="gramEnd"/>
            <w:r w:rsidRPr="000C33CD">
              <w:rPr>
                <w:rFonts w:ascii="Arial" w:eastAsia="Times New Roman" w:hAnsi="Arial" w:cs="Arial"/>
                <w:color w:val="000000"/>
                <w:sz w:val="18"/>
                <w:szCs w:val="18"/>
                <w:lang w:eastAsia="pt-BR"/>
              </w:rPr>
              <w:t xml:space="preserve"> P DENTES ANT  E POSTERIORES A3 5</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R$ 21,86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R$ 437,20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555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RESINA </w:t>
            </w:r>
            <w:proofErr w:type="gramStart"/>
            <w:r w:rsidRPr="000C33CD">
              <w:rPr>
                <w:rFonts w:ascii="Arial" w:eastAsia="Times New Roman" w:hAnsi="Arial" w:cs="Arial"/>
                <w:color w:val="000000"/>
                <w:sz w:val="18"/>
                <w:szCs w:val="18"/>
                <w:lang w:eastAsia="pt-BR"/>
              </w:rPr>
              <w:t>FT  POLIMERIZAVEL</w:t>
            </w:r>
            <w:proofErr w:type="gramEnd"/>
            <w:r w:rsidRPr="000C33CD">
              <w:rPr>
                <w:rFonts w:ascii="Arial" w:eastAsia="Times New Roman" w:hAnsi="Arial" w:cs="Arial"/>
                <w:color w:val="000000"/>
                <w:sz w:val="18"/>
                <w:szCs w:val="18"/>
                <w:lang w:eastAsia="pt-BR"/>
              </w:rPr>
              <w:t xml:space="preserve"> P DENTES ANT  E POSTERIORES B1</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1F32F0"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10,14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R$ 202,80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556</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REVELADOR ODONTOLOGICO 475 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1F32F0"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15,49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R$ 77,45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560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SACO INFECTANTE 100 LITROS C 100 UNID</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PC</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R$ 37,45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R$ 1.498,00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569</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SECNIDAZOL 1000MG</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3000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COM</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R$ 990,00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574</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SERINGA DESCARTAVEL 60ML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R$ 0,26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R$ 26,00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583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SODA CLORADA </w:t>
            </w:r>
            <w:proofErr w:type="gramStart"/>
            <w:r w:rsidRPr="000C33CD">
              <w:rPr>
                <w:rFonts w:ascii="Arial" w:eastAsia="Times New Roman" w:hAnsi="Arial" w:cs="Arial"/>
                <w:color w:val="000000"/>
                <w:sz w:val="18"/>
                <w:szCs w:val="18"/>
                <w:lang w:eastAsia="pt-BR"/>
              </w:rPr>
              <w:t>C  1000</w:t>
            </w:r>
            <w:proofErr w:type="gramEnd"/>
            <w:r w:rsidRPr="000C33CD">
              <w:rPr>
                <w:rFonts w:ascii="Arial" w:eastAsia="Times New Roman" w:hAnsi="Arial" w:cs="Arial"/>
                <w:color w:val="000000"/>
                <w:sz w:val="18"/>
                <w:szCs w:val="18"/>
                <w:lang w:eastAsia="pt-BR"/>
              </w:rPr>
              <w:t>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R$ 7,31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R$ 21,93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584</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SOLUÇÃO DE DAKIN </w:t>
            </w:r>
            <w:proofErr w:type="gramStart"/>
            <w:r w:rsidRPr="000C33CD">
              <w:rPr>
                <w:rFonts w:ascii="Arial" w:eastAsia="Times New Roman" w:hAnsi="Arial" w:cs="Arial"/>
                <w:color w:val="000000"/>
                <w:sz w:val="18"/>
                <w:szCs w:val="18"/>
                <w:lang w:eastAsia="pt-BR"/>
              </w:rPr>
              <w:t>C  1000</w:t>
            </w:r>
            <w:proofErr w:type="gramEnd"/>
            <w:r w:rsidRPr="000C33CD">
              <w:rPr>
                <w:rFonts w:ascii="Arial" w:eastAsia="Times New Roman" w:hAnsi="Arial" w:cs="Arial"/>
                <w:color w:val="000000"/>
                <w:sz w:val="18"/>
                <w:szCs w:val="18"/>
                <w:lang w:eastAsia="pt-BR"/>
              </w:rPr>
              <w:t>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1F32F0"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7,31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R$ 43,86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585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SOLUÇÃO DE MILTON </w:t>
            </w:r>
            <w:proofErr w:type="gramStart"/>
            <w:r w:rsidRPr="000C33CD">
              <w:rPr>
                <w:rFonts w:ascii="Arial" w:eastAsia="Times New Roman" w:hAnsi="Arial" w:cs="Arial"/>
                <w:color w:val="000000"/>
                <w:sz w:val="18"/>
                <w:szCs w:val="18"/>
                <w:lang w:eastAsia="pt-BR"/>
              </w:rPr>
              <w:t>C  1000</w:t>
            </w:r>
            <w:proofErr w:type="gramEnd"/>
            <w:r w:rsidRPr="000C33CD">
              <w:rPr>
                <w:rFonts w:ascii="Arial" w:eastAsia="Times New Roman" w:hAnsi="Arial" w:cs="Arial"/>
                <w:color w:val="000000"/>
                <w:sz w:val="18"/>
                <w:szCs w:val="18"/>
                <w:lang w:eastAsia="pt-BR"/>
              </w:rPr>
              <w:t>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R$ 5,15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R$ 30,90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587</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SOLUÇÃO GLICERINADA 12% 500 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120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R$ 4,05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R$ 486,00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588</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SOLUÇÃO RINGER SEM LACTATO 500ML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R$ 3,38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R$ 1.352,00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589</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SONDA FOLLEY 2V N° 08 COM BALÃO</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R$ 3,38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R$ 118,30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590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SONDA FOLLEY 2V N° 10 COM BALÃO</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R$ 3,38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R$ 118,30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591</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SONDA FOLLEY 2V N° 12 COM BALÃO</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R$ 3,38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R$ 118,30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592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SONDA FOLLEY 2V N° 14 COM BALÃO</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R$ 3,38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R$ 118,30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598</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SONDA FOLLEY 3V N° 16 COM BALÃO</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R$ 4,46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R$ 156,10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599</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SONDA FOLLEY 3V N° 18 COM BALÃO</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R$ 4,46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R$ 156,10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600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SONDA FOLLEY 3V N° 20 COM BALÃO</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R$ 4,46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R$ 156,10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601</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SONDA FOLLEY 3V N° 22 COM BALÃO</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R$ 4,46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R$ 156,10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602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SONDA FOLLEY 3V N° 24 COM BALÃO</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R$ 0,62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R$ 21,70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610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SONDA PARA ASPIRACAO TRAQUEAL </w:t>
            </w:r>
            <w:proofErr w:type="gramStart"/>
            <w:r w:rsidRPr="000C33CD">
              <w:rPr>
                <w:rFonts w:ascii="Arial" w:eastAsia="Times New Roman" w:hAnsi="Arial" w:cs="Arial"/>
                <w:color w:val="000000"/>
                <w:sz w:val="18"/>
                <w:szCs w:val="18"/>
                <w:lang w:eastAsia="pt-BR"/>
              </w:rPr>
              <w:t>N  20</w:t>
            </w:r>
            <w:proofErr w:type="gramEnd"/>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70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R$ 0,55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R$ 38,50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613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SONDA URETRAL PLASTICA </w:t>
            </w:r>
            <w:proofErr w:type="gramStart"/>
            <w:r w:rsidRPr="000C33CD">
              <w:rPr>
                <w:rFonts w:ascii="Arial" w:eastAsia="Times New Roman" w:hAnsi="Arial" w:cs="Arial"/>
                <w:color w:val="000000"/>
                <w:sz w:val="18"/>
                <w:szCs w:val="18"/>
                <w:lang w:eastAsia="pt-BR"/>
              </w:rPr>
              <w:t>N  08</w:t>
            </w:r>
            <w:proofErr w:type="gramEnd"/>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70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R$ 0,55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R$ 38,50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lastRenderedPageBreak/>
              <w:t>614</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SONDA URETRAL PLASTICA </w:t>
            </w:r>
            <w:proofErr w:type="gramStart"/>
            <w:r w:rsidRPr="000C33CD">
              <w:rPr>
                <w:rFonts w:ascii="Arial" w:eastAsia="Times New Roman" w:hAnsi="Arial" w:cs="Arial"/>
                <w:color w:val="000000"/>
                <w:sz w:val="18"/>
                <w:szCs w:val="18"/>
                <w:lang w:eastAsia="pt-BR"/>
              </w:rPr>
              <w:t>N  10</w:t>
            </w:r>
            <w:proofErr w:type="gramEnd"/>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70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R$ 0,57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R$ 39,90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615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SONDA URETRAL PLASTICA </w:t>
            </w:r>
            <w:proofErr w:type="gramStart"/>
            <w:r w:rsidRPr="000C33CD">
              <w:rPr>
                <w:rFonts w:ascii="Arial" w:eastAsia="Times New Roman" w:hAnsi="Arial" w:cs="Arial"/>
                <w:color w:val="000000"/>
                <w:sz w:val="18"/>
                <w:szCs w:val="18"/>
                <w:lang w:eastAsia="pt-BR"/>
              </w:rPr>
              <w:t>N  12</w:t>
            </w:r>
            <w:proofErr w:type="gramEnd"/>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70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R$ 0,57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R$ 39,90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616</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SONDA URETRAL PLASTICA </w:t>
            </w:r>
            <w:proofErr w:type="gramStart"/>
            <w:r w:rsidRPr="000C33CD">
              <w:rPr>
                <w:rFonts w:ascii="Arial" w:eastAsia="Times New Roman" w:hAnsi="Arial" w:cs="Arial"/>
                <w:color w:val="000000"/>
                <w:sz w:val="18"/>
                <w:szCs w:val="18"/>
                <w:lang w:eastAsia="pt-BR"/>
              </w:rPr>
              <w:t>N  14</w:t>
            </w:r>
            <w:proofErr w:type="gramEnd"/>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R$ 0,57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R$ 19,95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622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SORO ANTI   A C 10ML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8</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R$ 17,57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R$ 140,56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623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SORO ANTI   B C 10ML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8</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1F32F0"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17,57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R$ 140,56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624</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SORO ANTI   D C 10ML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8</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R$ 27,24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R$ 217,92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627</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SORO FISIÓLOGICO 0,9% 1000ML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400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R$ 3,24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R$ 1.296,00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637</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SUGADOR CIRURGICO DESCARTAVEL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36</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R$ 8,24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R$ 296,64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639</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SULFADIAZINA DE PRATA 400G CREME</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POTE</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R$ 5,65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R$ 339,00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642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proofErr w:type="gramStart"/>
            <w:r w:rsidRPr="000C33CD">
              <w:rPr>
                <w:rFonts w:ascii="Arial" w:eastAsia="Times New Roman" w:hAnsi="Arial" w:cs="Arial"/>
                <w:color w:val="000000"/>
                <w:sz w:val="18"/>
                <w:szCs w:val="18"/>
                <w:lang w:eastAsia="pt-BR"/>
              </w:rPr>
              <w:t>SULFAMET  +</w:t>
            </w:r>
            <w:proofErr w:type="gramEnd"/>
            <w:r w:rsidRPr="000C33CD">
              <w:rPr>
                <w:rFonts w:ascii="Arial" w:eastAsia="Times New Roman" w:hAnsi="Arial" w:cs="Arial"/>
                <w:color w:val="000000"/>
                <w:sz w:val="18"/>
                <w:szCs w:val="18"/>
                <w:lang w:eastAsia="pt-BR"/>
              </w:rPr>
              <w:t xml:space="preserve"> TRIMET  SUSP  50ML FRA</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500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VD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1F32F0"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1,49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R$ 745,00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644</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SULFATO DE MAGNÉSIO 50% 10ML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144</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AMP</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R$ 0,06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R$ 8,64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655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TIRAS ABRASIVAS PARA POLIMENTO C 150 UND</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12</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R$ 15,54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R$ 186,48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658</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TIRAS DE POLIESTER C 50 UND</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12</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R$ 0,82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R$ 9,84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660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TOUCA </w:t>
            </w:r>
            <w:proofErr w:type="gramStart"/>
            <w:r w:rsidRPr="000C33CD">
              <w:rPr>
                <w:rFonts w:ascii="Arial" w:eastAsia="Times New Roman" w:hAnsi="Arial" w:cs="Arial"/>
                <w:color w:val="000000"/>
                <w:sz w:val="18"/>
                <w:szCs w:val="18"/>
                <w:lang w:eastAsia="pt-BR"/>
              </w:rPr>
              <w:t>DESC  C</w:t>
            </w:r>
            <w:proofErr w:type="gramEnd"/>
            <w:r w:rsidRPr="000C33CD">
              <w:rPr>
                <w:rFonts w:ascii="Arial" w:eastAsia="Times New Roman" w:hAnsi="Arial" w:cs="Arial"/>
                <w:color w:val="000000"/>
                <w:sz w:val="18"/>
                <w:szCs w:val="18"/>
                <w:lang w:eastAsia="pt-BR"/>
              </w:rPr>
              <w:t xml:space="preserve">  100 UNIDADES</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PC</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1F32F0"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13,98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R$ 1.467,90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661</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TOUCA </w:t>
            </w:r>
            <w:proofErr w:type="gramStart"/>
            <w:r w:rsidRPr="000C33CD">
              <w:rPr>
                <w:rFonts w:ascii="Arial" w:eastAsia="Times New Roman" w:hAnsi="Arial" w:cs="Arial"/>
                <w:color w:val="000000"/>
                <w:sz w:val="18"/>
                <w:szCs w:val="18"/>
                <w:lang w:eastAsia="pt-BR"/>
              </w:rPr>
              <w:t>DESC  C</w:t>
            </w:r>
            <w:proofErr w:type="gramEnd"/>
            <w:r w:rsidRPr="000C33CD">
              <w:rPr>
                <w:rFonts w:ascii="Arial" w:eastAsia="Times New Roman" w:hAnsi="Arial" w:cs="Arial"/>
                <w:color w:val="000000"/>
                <w:sz w:val="18"/>
                <w:szCs w:val="18"/>
                <w:lang w:eastAsia="pt-BR"/>
              </w:rPr>
              <w:t xml:space="preserve">  100 UNIDADES,</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65</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PC</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R$ 2,57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R$ 167,05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663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TRANSAMINASE TGO C 120</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KIT</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R$ 114,86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R$ 689,16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664</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TRANSAMINASE TGP C 120</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KIT</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R$ 7,89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R$ 47,34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670</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TUBO DE ENSAIO DE VIDRO 5 ML </w:t>
            </w:r>
            <w:proofErr w:type="gramStart"/>
            <w:r w:rsidRPr="000C33CD">
              <w:rPr>
                <w:rFonts w:ascii="Arial" w:eastAsia="Times New Roman" w:hAnsi="Arial" w:cs="Arial"/>
                <w:color w:val="000000"/>
                <w:sz w:val="18"/>
                <w:szCs w:val="18"/>
                <w:lang w:eastAsia="pt-BR"/>
              </w:rPr>
              <w:t>P  BANHO</w:t>
            </w:r>
            <w:proofErr w:type="gramEnd"/>
            <w:r w:rsidRPr="000C33CD">
              <w:rPr>
                <w:rFonts w:ascii="Arial" w:eastAsia="Times New Roman" w:hAnsi="Arial" w:cs="Arial"/>
                <w:color w:val="000000"/>
                <w:sz w:val="18"/>
                <w:szCs w:val="18"/>
                <w:lang w:eastAsia="pt-BR"/>
              </w:rPr>
              <w:t xml:space="preserve"> MARIA</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R$ 0,93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R$ 93,00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674</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TUBOS CAPILARES S HEPARINA C 500 UNID</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8</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TUB</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R$ 0,70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R$ 5,60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675</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TUBOS SILICONIZADOS 10ML </w:t>
            </w:r>
            <w:proofErr w:type="gramStart"/>
            <w:r w:rsidRPr="000C33CD">
              <w:rPr>
                <w:rFonts w:ascii="Arial" w:eastAsia="Times New Roman" w:hAnsi="Arial" w:cs="Arial"/>
                <w:color w:val="000000"/>
                <w:sz w:val="18"/>
                <w:szCs w:val="18"/>
                <w:lang w:eastAsia="pt-BR"/>
              </w:rPr>
              <w:t>P  SORO</w:t>
            </w:r>
            <w:proofErr w:type="gramEnd"/>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R$ 0,41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R$ 41,00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682</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VASELINA LIQUIDA</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R$ 5,68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R$ 11,36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683</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VASELINA SOLIDA</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2</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UND</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R$ 5,68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R$ 11,36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689</w:t>
            </w:r>
          </w:p>
        </w:tc>
        <w:tc>
          <w:tcPr>
            <w:tcW w:w="4252" w:type="dxa"/>
            <w:tcBorders>
              <w:top w:val="nil"/>
              <w:left w:val="nil"/>
              <w:bottom w:val="single" w:sz="4" w:space="0" w:color="auto"/>
              <w:right w:val="single" w:sz="4" w:space="0" w:color="auto"/>
            </w:tcBorders>
            <w:shd w:val="clear" w:color="auto" w:fill="auto"/>
            <w:noWrap/>
            <w:vAlign w:val="bottom"/>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VITAMINA C GOTAS 20ML</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1000</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jc w:val="center"/>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FR</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w:t>
            </w:r>
            <w:r w:rsidR="001F32F0" w:rsidRPr="00182761">
              <w:rPr>
                <w:rFonts w:ascii="Arial" w:eastAsia="Times New Roman" w:hAnsi="Arial" w:cs="Arial"/>
                <w:color w:val="000000"/>
                <w:sz w:val="18"/>
                <w:szCs w:val="18"/>
                <w:lang w:eastAsia="pt-BR"/>
              </w:rPr>
              <w:t xml:space="preserve"> </w:t>
            </w:r>
            <w:r w:rsidRPr="000C33CD">
              <w:rPr>
                <w:rFonts w:ascii="Arial" w:eastAsia="Times New Roman" w:hAnsi="Arial" w:cs="Arial"/>
                <w:color w:val="000000"/>
                <w:sz w:val="18"/>
                <w:szCs w:val="18"/>
                <w:lang w:eastAsia="pt-BR"/>
              </w:rPr>
              <w:t xml:space="preserve">1,28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xml:space="preserve"> R$ 1.280,00 </w:t>
            </w:r>
          </w:p>
        </w:tc>
      </w:tr>
      <w:tr w:rsidR="001F32F0" w:rsidRPr="000C33CD" w:rsidTr="00182761">
        <w:trPr>
          <w:gridAfter w:val="1"/>
          <w:wAfter w:w="17" w:type="dxa"/>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Valor total</w:t>
            </w:r>
          </w:p>
        </w:tc>
        <w:tc>
          <w:tcPr>
            <w:tcW w:w="4252"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w:t>
            </w:r>
          </w:p>
        </w:tc>
        <w:tc>
          <w:tcPr>
            <w:tcW w:w="64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color w:val="000000"/>
                <w:sz w:val="18"/>
                <w:szCs w:val="18"/>
                <w:lang w:eastAsia="pt-BR"/>
              </w:rPr>
            </w:pPr>
            <w:r w:rsidRPr="000C33CD">
              <w:rPr>
                <w:rFonts w:ascii="Arial" w:eastAsia="Times New Roman" w:hAnsi="Arial" w:cs="Arial"/>
                <w:color w:val="000000"/>
                <w:sz w:val="18"/>
                <w:szCs w:val="18"/>
                <w:lang w:eastAsia="pt-BR"/>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C33CD" w:rsidRPr="000C33CD" w:rsidRDefault="000C33CD" w:rsidP="000C33CD">
            <w:pPr>
              <w:spacing w:after="0" w:line="240" w:lineRule="auto"/>
              <w:rPr>
                <w:rFonts w:ascii="Arial" w:eastAsia="Times New Roman" w:hAnsi="Arial" w:cs="Arial"/>
                <w:b/>
                <w:bCs/>
                <w:color w:val="000000"/>
                <w:sz w:val="18"/>
                <w:szCs w:val="18"/>
                <w:lang w:eastAsia="pt-BR"/>
              </w:rPr>
            </w:pPr>
            <w:r w:rsidRPr="000C33CD">
              <w:rPr>
                <w:rFonts w:ascii="Arial" w:eastAsia="Times New Roman" w:hAnsi="Arial" w:cs="Arial"/>
                <w:b/>
                <w:bCs/>
                <w:color w:val="000000"/>
                <w:sz w:val="18"/>
                <w:szCs w:val="18"/>
                <w:lang w:eastAsia="pt-BR"/>
              </w:rPr>
              <w:t xml:space="preserve"> R$ 202.</w:t>
            </w:r>
            <w:r w:rsidR="00A72C3A">
              <w:rPr>
                <w:rFonts w:ascii="Arial" w:eastAsia="Times New Roman" w:hAnsi="Arial" w:cs="Arial"/>
                <w:b/>
                <w:bCs/>
                <w:color w:val="000000"/>
                <w:sz w:val="18"/>
                <w:szCs w:val="18"/>
                <w:lang w:eastAsia="pt-BR"/>
              </w:rPr>
              <w:t>643</w:t>
            </w:r>
            <w:r w:rsidRPr="000C33CD">
              <w:rPr>
                <w:rFonts w:ascii="Arial" w:eastAsia="Times New Roman" w:hAnsi="Arial" w:cs="Arial"/>
                <w:b/>
                <w:bCs/>
                <w:color w:val="000000"/>
                <w:sz w:val="18"/>
                <w:szCs w:val="18"/>
                <w:lang w:eastAsia="pt-BR"/>
              </w:rPr>
              <w:t>,</w:t>
            </w:r>
            <w:r w:rsidR="00A72C3A">
              <w:rPr>
                <w:rFonts w:ascii="Arial" w:eastAsia="Times New Roman" w:hAnsi="Arial" w:cs="Arial"/>
                <w:b/>
                <w:bCs/>
                <w:color w:val="000000"/>
                <w:sz w:val="18"/>
                <w:szCs w:val="18"/>
                <w:lang w:eastAsia="pt-BR"/>
              </w:rPr>
              <w:t>34</w:t>
            </w:r>
            <w:r w:rsidRPr="000C33CD">
              <w:rPr>
                <w:rFonts w:ascii="Arial" w:eastAsia="Times New Roman" w:hAnsi="Arial" w:cs="Arial"/>
                <w:b/>
                <w:bCs/>
                <w:color w:val="000000"/>
                <w:sz w:val="18"/>
                <w:szCs w:val="18"/>
                <w:lang w:eastAsia="pt-BR"/>
              </w:rPr>
              <w:t xml:space="preserve"> </w:t>
            </w:r>
          </w:p>
        </w:tc>
      </w:tr>
    </w:tbl>
    <w:p w:rsidR="0016735D" w:rsidRPr="008D6243" w:rsidRDefault="0016735D" w:rsidP="00BD2E88">
      <w:pPr>
        <w:spacing w:after="0"/>
        <w:jc w:val="both"/>
        <w:rPr>
          <w:rFonts w:ascii="Arial" w:hAnsi="Arial" w:cs="Arial"/>
        </w:rPr>
      </w:pPr>
    </w:p>
    <w:p w:rsidR="00BD2E88" w:rsidRPr="008D6243" w:rsidRDefault="00BD2E88" w:rsidP="00CA0DCF">
      <w:pPr>
        <w:shd w:val="clear" w:color="auto" w:fill="C5E0B3" w:themeFill="accent6" w:themeFillTint="66"/>
        <w:spacing w:after="0"/>
        <w:jc w:val="both"/>
        <w:rPr>
          <w:rFonts w:ascii="Arial" w:hAnsi="Arial" w:cs="Arial"/>
          <w:b/>
        </w:rPr>
      </w:pPr>
      <w:r w:rsidRPr="008D6243">
        <w:rPr>
          <w:rFonts w:ascii="Arial" w:hAnsi="Arial" w:cs="Arial"/>
          <w:b/>
        </w:rPr>
        <w:t>2.</w:t>
      </w:r>
      <w:r w:rsidRPr="008D6243">
        <w:rPr>
          <w:rFonts w:ascii="Arial" w:hAnsi="Arial" w:cs="Arial"/>
          <w:b/>
        </w:rPr>
        <w:tab/>
        <w:t>CLÁUSULA SEGUNDA – VIGÊNCIA.</w:t>
      </w:r>
      <w:r w:rsidRPr="008D6243">
        <w:rPr>
          <w:rFonts w:ascii="Arial" w:hAnsi="Arial" w:cs="Arial"/>
          <w:b/>
        </w:rPr>
        <w:tab/>
      </w:r>
    </w:p>
    <w:p w:rsidR="00662FC9" w:rsidRDefault="00662FC9" w:rsidP="00BD2E88">
      <w:pPr>
        <w:spacing w:after="0"/>
        <w:jc w:val="both"/>
        <w:rPr>
          <w:rFonts w:ascii="Arial" w:hAnsi="Arial" w:cs="Arial"/>
        </w:rPr>
      </w:pPr>
    </w:p>
    <w:p w:rsidR="00BD2E88" w:rsidRPr="008D6243" w:rsidRDefault="00BD2E88" w:rsidP="00BD2E88">
      <w:pPr>
        <w:spacing w:after="0"/>
        <w:jc w:val="both"/>
        <w:rPr>
          <w:rFonts w:ascii="Arial" w:hAnsi="Arial" w:cs="Arial"/>
        </w:rPr>
      </w:pPr>
      <w:r w:rsidRPr="008D6243">
        <w:rPr>
          <w:rFonts w:ascii="Arial" w:hAnsi="Arial" w:cs="Arial"/>
        </w:rPr>
        <w:t>2.1.</w:t>
      </w:r>
      <w:r w:rsidRPr="008D6243">
        <w:rPr>
          <w:rFonts w:ascii="Arial" w:hAnsi="Arial" w:cs="Arial"/>
        </w:rPr>
        <w:tab/>
        <w:t>O prazo de vigência deste Termo de Contrato</w:t>
      </w:r>
      <w:r w:rsidR="00B86D3F">
        <w:rPr>
          <w:rFonts w:ascii="Arial" w:hAnsi="Arial" w:cs="Arial"/>
        </w:rPr>
        <w:t xml:space="preserve"> é</w:t>
      </w:r>
      <w:r w:rsidRPr="008D6243">
        <w:rPr>
          <w:rFonts w:ascii="Arial" w:hAnsi="Arial" w:cs="Arial"/>
        </w:rPr>
        <w:t xml:space="preserve"> </w:t>
      </w:r>
      <w:r w:rsidR="00B17B67">
        <w:rPr>
          <w:rFonts w:ascii="Arial" w:hAnsi="Arial" w:cs="Arial"/>
        </w:rPr>
        <w:t>at</w:t>
      </w:r>
      <w:r w:rsidRPr="008D6243">
        <w:rPr>
          <w:rFonts w:ascii="Arial" w:hAnsi="Arial" w:cs="Arial"/>
        </w:rPr>
        <w:t xml:space="preserve">é </w:t>
      </w:r>
      <w:r w:rsidR="00B17B67">
        <w:rPr>
          <w:rFonts w:ascii="Arial" w:hAnsi="Arial" w:cs="Arial"/>
        </w:rPr>
        <w:t>31 de dezembro de 202</w:t>
      </w:r>
      <w:r w:rsidR="00141712">
        <w:rPr>
          <w:rFonts w:ascii="Arial" w:hAnsi="Arial" w:cs="Arial"/>
        </w:rPr>
        <w:t>3</w:t>
      </w:r>
      <w:r w:rsidRPr="008D6243">
        <w:rPr>
          <w:rFonts w:ascii="Arial" w:hAnsi="Arial" w:cs="Arial"/>
        </w:rPr>
        <w:t>, entrando em vigor na data da</w:t>
      </w:r>
      <w:r w:rsidR="00045732">
        <w:rPr>
          <w:rFonts w:ascii="Arial" w:hAnsi="Arial" w:cs="Arial"/>
        </w:rPr>
        <w:t xml:space="preserve"> </w:t>
      </w:r>
      <w:r w:rsidRPr="008D6243">
        <w:rPr>
          <w:rFonts w:ascii="Arial" w:hAnsi="Arial" w:cs="Arial"/>
        </w:rPr>
        <w:t>assinatura do ajuste.</w:t>
      </w:r>
    </w:p>
    <w:p w:rsidR="00BD2E88" w:rsidRPr="008D6243" w:rsidRDefault="00BD2E88" w:rsidP="00BD2E88">
      <w:pPr>
        <w:spacing w:after="0"/>
        <w:jc w:val="both"/>
        <w:rPr>
          <w:rFonts w:ascii="Arial" w:hAnsi="Arial" w:cs="Arial"/>
        </w:rPr>
      </w:pPr>
    </w:p>
    <w:p w:rsidR="00BD2E88" w:rsidRPr="008D6243" w:rsidRDefault="00BD2E88" w:rsidP="00CA0DCF">
      <w:pPr>
        <w:shd w:val="clear" w:color="auto" w:fill="C5E0B3" w:themeFill="accent6" w:themeFillTint="66"/>
        <w:spacing w:after="0"/>
        <w:jc w:val="both"/>
        <w:rPr>
          <w:rFonts w:ascii="Arial" w:hAnsi="Arial" w:cs="Arial"/>
          <w:b/>
        </w:rPr>
      </w:pPr>
      <w:r w:rsidRPr="008D6243">
        <w:rPr>
          <w:rFonts w:ascii="Arial" w:hAnsi="Arial" w:cs="Arial"/>
          <w:b/>
        </w:rPr>
        <w:t>3.</w:t>
      </w:r>
      <w:r w:rsidRPr="008D6243">
        <w:rPr>
          <w:rFonts w:ascii="Arial" w:hAnsi="Arial" w:cs="Arial"/>
          <w:b/>
        </w:rPr>
        <w:tab/>
        <w:t>CLÁUSULA TERCEIRA – PREÇO.</w:t>
      </w:r>
      <w:r w:rsidRPr="008D6243">
        <w:rPr>
          <w:rFonts w:ascii="Arial" w:hAnsi="Arial" w:cs="Arial"/>
          <w:b/>
        </w:rPr>
        <w:tab/>
      </w:r>
    </w:p>
    <w:p w:rsidR="001D0C28" w:rsidRDefault="001D0C28" w:rsidP="00BD2E88">
      <w:pPr>
        <w:spacing w:after="0"/>
        <w:jc w:val="both"/>
        <w:rPr>
          <w:rFonts w:ascii="Arial" w:hAnsi="Arial" w:cs="Arial"/>
        </w:rPr>
      </w:pPr>
    </w:p>
    <w:p w:rsidR="00BD2E88" w:rsidRDefault="00BD2E88" w:rsidP="00BD2E88">
      <w:pPr>
        <w:spacing w:after="0"/>
        <w:jc w:val="both"/>
        <w:rPr>
          <w:rFonts w:ascii="Arial" w:hAnsi="Arial" w:cs="Arial"/>
          <w:b/>
        </w:rPr>
      </w:pPr>
      <w:r w:rsidRPr="008D6243">
        <w:rPr>
          <w:rFonts w:ascii="Arial" w:hAnsi="Arial" w:cs="Arial"/>
        </w:rPr>
        <w:t>3.1.</w:t>
      </w:r>
      <w:r w:rsidRPr="008D6243">
        <w:rPr>
          <w:rFonts w:ascii="Arial" w:hAnsi="Arial" w:cs="Arial"/>
        </w:rPr>
        <w:tab/>
        <w:t xml:space="preserve">O valor do presente Termo de Contrato é de </w:t>
      </w:r>
      <w:r w:rsidRPr="00880333">
        <w:rPr>
          <w:rFonts w:ascii="Arial" w:hAnsi="Arial" w:cs="Arial"/>
          <w:b/>
        </w:rPr>
        <w:t xml:space="preserve">R$ </w:t>
      </w:r>
      <w:r w:rsidR="00141712">
        <w:rPr>
          <w:rFonts w:ascii="Arial" w:hAnsi="Arial" w:cs="Arial"/>
          <w:b/>
        </w:rPr>
        <w:t>202.</w:t>
      </w:r>
      <w:r w:rsidR="00BF5A3F">
        <w:rPr>
          <w:rFonts w:ascii="Arial" w:hAnsi="Arial" w:cs="Arial"/>
          <w:b/>
        </w:rPr>
        <w:t>643</w:t>
      </w:r>
      <w:r w:rsidR="00141712">
        <w:rPr>
          <w:rFonts w:ascii="Arial" w:hAnsi="Arial" w:cs="Arial"/>
          <w:b/>
        </w:rPr>
        <w:t>,</w:t>
      </w:r>
      <w:r w:rsidR="00BF5A3F">
        <w:rPr>
          <w:rFonts w:ascii="Arial" w:hAnsi="Arial" w:cs="Arial"/>
          <w:b/>
        </w:rPr>
        <w:t>34</w:t>
      </w:r>
      <w:r w:rsidRPr="00880333">
        <w:rPr>
          <w:rFonts w:ascii="Arial" w:hAnsi="Arial" w:cs="Arial"/>
          <w:b/>
        </w:rPr>
        <w:t xml:space="preserve"> (</w:t>
      </w:r>
      <w:r w:rsidR="00141712">
        <w:rPr>
          <w:rFonts w:ascii="Arial" w:hAnsi="Arial" w:cs="Arial"/>
          <w:b/>
        </w:rPr>
        <w:t xml:space="preserve">Duzentos e dois mil e </w:t>
      </w:r>
      <w:r w:rsidR="00A72C3A">
        <w:rPr>
          <w:rFonts w:ascii="Arial" w:hAnsi="Arial" w:cs="Arial"/>
          <w:b/>
        </w:rPr>
        <w:t>Seiscentos e quarenta e três reais e Trinta e quatro centavos</w:t>
      </w:r>
      <w:r w:rsidRPr="00880333">
        <w:rPr>
          <w:rFonts w:ascii="Arial" w:hAnsi="Arial" w:cs="Arial"/>
          <w:b/>
        </w:rPr>
        <w:t>).</w:t>
      </w:r>
    </w:p>
    <w:p w:rsidR="00141712" w:rsidRPr="008D6243" w:rsidRDefault="00141712" w:rsidP="00BD2E88">
      <w:pPr>
        <w:spacing w:after="0"/>
        <w:jc w:val="both"/>
        <w:rPr>
          <w:rFonts w:ascii="Arial" w:hAnsi="Arial" w:cs="Arial"/>
        </w:rPr>
      </w:pPr>
    </w:p>
    <w:p w:rsidR="00BD2E88" w:rsidRPr="008D6243" w:rsidRDefault="00BD2E88" w:rsidP="00BD2E88">
      <w:pPr>
        <w:spacing w:after="0"/>
        <w:jc w:val="both"/>
        <w:rPr>
          <w:rFonts w:ascii="Arial" w:hAnsi="Arial" w:cs="Arial"/>
        </w:rPr>
      </w:pPr>
      <w:r w:rsidRPr="008D6243">
        <w:rPr>
          <w:rFonts w:ascii="Arial" w:hAnsi="Arial" w:cs="Arial"/>
        </w:rPr>
        <w:t>3.2.</w:t>
      </w:r>
      <w:r w:rsidRPr="008D6243">
        <w:rPr>
          <w:rFonts w:ascii="Arial" w:hAnsi="Arial" w:cs="Arial"/>
        </w:rPr>
        <w:tab/>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w:t>
      </w:r>
      <w:r w:rsidR="00E016B0">
        <w:rPr>
          <w:rFonts w:ascii="Arial" w:hAnsi="Arial" w:cs="Arial"/>
        </w:rPr>
        <w:t xml:space="preserve"> </w:t>
      </w:r>
      <w:r w:rsidRPr="008D6243">
        <w:rPr>
          <w:rFonts w:ascii="Arial" w:hAnsi="Arial" w:cs="Arial"/>
        </w:rPr>
        <w:t>integral do objeto da contratação.</w:t>
      </w:r>
    </w:p>
    <w:p w:rsidR="00BD2E88" w:rsidRPr="008D6243" w:rsidRDefault="00BD2E88" w:rsidP="00BD2E88">
      <w:pPr>
        <w:spacing w:after="0"/>
        <w:jc w:val="both"/>
        <w:rPr>
          <w:rFonts w:ascii="Arial" w:hAnsi="Arial" w:cs="Arial"/>
        </w:rPr>
      </w:pPr>
      <w:r w:rsidRPr="008D6243">
        <w:rPr>
          <w:rFonts w:ascii="Arial" w:hAnsi="Arial" w:cs="Arial"/>
        </w:rPr>
        <w:t xml:space="preserve"> </w:t>
      </w:r>
    </w:p>
    <w:p w:rsidR="00BD2E88" w:rsidRPr="008D6243" w:rsidRDefault="00CA0DCF" w:rsidP="00CA0DCF">
      <w:pPr>
        <w:shd w:val="clear" w:color="auto" w:fill="C5E0B3" w:themeFill="accent6" w:themeFillTint="66"/>
        <w:spacing w:after="0"/>
        <w:jc w:val="both"/>
        <w:rPr>
          <w:rFonts w:ascii="Arial" w:hAnsi="Arial" w:cs="Arial"/>
          <w:b/>
        </w:rPr>
      </w:pPr>
      <w:r w:rsidRPr="008D6243">
        <w:rPr>
          <w:rFonts w:ascii="Arial" w:hAnsi="Arial" w:cs="Arial"/>
          <w:b/>
        </w:rPr>
        <w:t>4. CLÁUSULA QUARTA – DOTAÇÃO ORÇAMENTÁRIA.</w:t>
      </w:r>
    </w:p>
    <w:p w:rsidR="00BD2E88" w:rsidRPr="008D6243" w:rsidRDefault="00BD2E88" w:rsidP="00BD2E88">
      <w:pPr>
        <w:spacing w:after="0"/>
        <w:jc w:val="both"/>
        <w:rPr>
          <w:rFonts w:ascii="Arial" w:hAnsi="Arial" w:cs="Arial"/>
        </w:rPr>
      </w:pPr>
      <w:r w:rsidRPr="008D6243">
        <w:rPr>
          <w:rFonts w:ascii="Arial" w:hAnsi="Arial" w:cs="Arial"/>
        </w:rPr>
        <w:t xml:space="preserve"> </w:t>
      </w:r>
    </w:p>
    <w:p w:rsidR="00BD2E88" w:rsidRPr="008D6243" w:rsidRDefault="00BD2E88" w:rsidP="00BD2E88">
      <w:pPr>
        <w:spacing w:after="0"/>
        <w:jc w:val="both"/>
        <w:rPr>
          <w:rFonts w:ascii="Arial" w:hAnsi="Arial" w:cs="Arial"/>
        </w:rPr>
      </w:pPr>
      <w:r w:rsidRPr="008D6243">
        <w:rPr>
          <w:rFonts w:ascii="Arial" w:hAnsi="Arial" w:cs="Arial"/>
        </w:rPr>
        <w:t>4.1. As despesas decorrentes desta contratação estão programadas em dotação orçamentária própria,</w:t>
      </w:r>
      <w:r w:rsidR="00A603B4">
        <w:rPr>
          <w:rFonts w:ascii="Arial" w:hAnsi="Arial" w:cs="Arial"/>
        </w:rPr>
        <w:t xml:space="preserve"> </w:t>
      </w:r>
      <w:r w:rsidRPr="008D6243">
        <w:rPr>
          <w:rFonts w:ascii="Arial" w:hAnsi="Arial" w:cs="Arial"/>
        </w:rPr>
        <w:t xml:space="preserve">prevista no orçamento do Município, para o exercício de </w:t>
      </w:r>
      <w:r w:rsidR="00D919DF">
        <w:rPr>
          <w:rFonts w:ascii="Arial" w:hAnsi="Arial" w:cs="Arial"/>
        </w:rPr>
        <w:t>202</w:t>
      </w:r>
      <w:r w:rsidR="00141712">
        <w:rPr>
          <w:rFonts w:ascii="Arial" w:hAnsi="Arial" w:cs="Arial"/>
        </w:rPr>
        <w:t>3</w:t>
      </w:r>
      <w:r w:rsidRPr="008D6243">
        <w:rPr>
          <w:rFonts w:ascii="Arial" w:hAnsi="Arial" w:cs="Arial"/>
        </w:rPr>
        <w:t>, na classificação abaixo:</w:t>
      </w:r>
    </w:p>
    <w:p w:rsidR="00BD2E88" w:rsidRDefault="00BD2E88" w:rsidP="00BD2E88">
      <w:pPr>
        <w:spacing w:after="0"/>
        <w:jc w:val="both"/>
        <w:rPr>
          <w:rFonts w:ascii="Arial" w:hAnsi="Arial" w:cs="Arial"/>
        </w:rPr>
      </w:pPr>
    </w:p>
    <w:p w:rsidR="00EF6806" w:rsidRPr="008D6243" w:rsidRDefault="00EF6806" w:rsidP="00BD2E88">
      <w:pPr>
        <w:spacing w:after="0"/>
        <w:jc w:val="both"/>
        <w:rPr>
          <w:rFonts w:ascii="Arial" w:hAnsi="Arial" w:cs="Arial"/>
        </w:rPr>
      </w:pPr>
    </w:p>
    <w:p w:rsidR="00D72683" w:rsidRPr="00D72683" w:rsidRDefault="00D72683" w:rsidP="00D72683">
      <w:pPr>
        <w:spacing w:after="0"/>
        <w:jc w:val="both"/>
        <w:rPr>
          <w:rFonts w:ascii="Arial" w:hAnsi="Arial" w:cs="Arial"/>
        </w:rPr>
      </w:pPr>
      <w:r w:rsidRPr="00D72683">
        <w:rPr>
          <w:rFonts w:ascii="Arial" w:hAnsi="Arial" w:cs="Arial"/>
        </w:rPr>
        <w:lastRenderedPageBreak/>
        <w:t>1101 Secretaria Municipal de Saúde</w:t>
      </w:r>
    </w:p>
    <w:p w:rsidR="00D72683" w:rsidRPr="00D72683" w:rsidRDefault="00D72683" w:rsidP="00D72683">
      <w:pPr>
        <w:spacing w:after="0"/>
        <w:jc w:val="both"/>
        <w:rPr>
          <w:rFonts w:ascii="Arial" w:hAnsi="Arial" w:cs="Arial"/>
        </w:rPr>
      </w:pPr>
      <w:r w:rsidRPr="00D72683">
        <w:rPr>
          <w:rFonts w:ascii="Arial" w:hAnsi="Arial" w:cs="Arial"/>
        </w:rPr>
        <w:t xml:space="preserve">10 122 0119 2.023 Manut. e </w:t>
      </w:r>
      <w:proofErr w:type="spellStart"/>
      <w:r w:rsidRPr="00D72683">
        <w:rPr>
          <w:rFonts w:ascii="Arial" w:hAnsi="Arial" w:cs="Arial"/>
        </w:rPr>
        <w:t>Func</w:t>
      </w:r>
      <w:proofErr w:type="spellEnd"/>
      <w:r w:rsidRPr="00D72683">
        <w:rPr>
          <w:rFonts w:ascii="Arial" w:hAnsi="Arial" w:cs="Arial"/>
        </w:rPr>
        <w:t>. da Secretaria Municipal de Saúde</w:t>
      </w:r>
    </w:p>
    <w:p w:rsidR="00D72683" w:rsidRPr="00D72683" w:rsidRDefault="00D72683" w:rsidP="00D72683">
      <w:pPr>
        <w:spacing w:after="0"/>
        <w:jc w:val="both"/>
        <w:rPr>
          <w:rFonts w:ascii="Arial" w:hAnsi="Arial" w:cs="Arial"/>
        </w:rPr>
      </w:pPr>
      <w:r w:rsidRPr="00D72683">
        <w:rPr>
          <w:rFonts w:ascii="Arial" w:hAnsi="Arial" w:cs="Arial"/>
        </w:rPr>
        <w:t>3.3.90.30.00 Material de consumo</w:t>
      </w:r>
    </w:p>
    <w:p w:rsidR="00D72683" w:rsidRPr="00D72683" w:rsidRDefault="00D72683" w:rsidP="00D72683">
      <w:pPr>
        <w:spacing w:after="0"/>
        <w:jc w:val="both"/>
        <w:rPr>
          <w:rFonts w:ascii="Arial" w:hAnsi="Arial" w:cs="Arial"/>
        </w:rPr>
      </w:pPr>
      <w:r w:rsidRPr="00D72683">
        <w:rPr>
          <w:rFonts w:ascii="Arial" w:hAnsi="Arial" w:cs="Arial"/>
        </w:rPr>
        <w:t>1500100200 Receita de Imposto e Trans. - Saúde</w:t>
      </w:r>
    </w:p>
    <w:p w:rsidR="00D72683" w:rsidRPr="00D72683" w:rsidRDefault="00D72683" w:rsidP="00D72683">
      <w:pPr>
        <w:spacing w:after="0"/>
        <w:jc w:val="both"/>
        <w:rPr>
          <w:rFonts w:ascii="Arial" w:hAnsi="Arial" w:cs="Arial"/>
        </w:rPr>
      </w:pPr>
      <w:r w:rsidRPr="00D72683">
        <w:rPr>
          <w:rFonts w:ascii="Arial" w:hAnsi="Arial" w:cs="Arial"/>
        </w:rPr>
        <w:t>1635000000 Royalty do Petróleo e Gás à Saúde</w:t>
      </w:r>
    </w:p>
    <w:p w:rsidR="00D72683" w:rsidRDefault="00D72683" w:rsidP="00D72683">
      <w:pPr>
        <w:spacing w:after="0"/>
        <w:jc w:val="both"/>
        <w:rPr>
          <w:rFonts w:ascii="Arial" w:hAnsi="Arial" w:cs="Arial"/>
        </w:rPr>
      </w:pPr>
    </w:p>
    <w:p w:rsidR="00D72683" w:rsidRPr="00D72683" w:rsidRDefault="00D72683" w:rsidP="00D72683">
      <w:pPr>
        <w:spacing w:after="0"/>
        <w:jc w:val="both"/>
        <w:rPr>
          <w:rFonts w:ascii="Arial" w:hAnsi="Arial" w:cs="Arial"/>
        </w:rPr>
      </w:pPr>
      <w:r w:rsidRPr="00D72683">
        <w:rPr>
          <w:rFonts w:ascii="Arial" w:hAnsi="Arial" w:cs="Arial"/>
        </w:rPr>
        <w:t>1201 Fundo Municipal de Saúde</w:t>
      </w:r>
    </w:p>
    <w:p w:rsidR="00D72683" w:rsidRPr="00D72683" w:rsidRDefault="00D72683" w:rsidP="00D72683">
      <w:pPr>
        <w:spacing w:after="0"/>
        <w:jc w:val="both"/>
        <w:rPr>
          <w:rFonts w:ascii="Arial" w:hAnsi="Arial" w:cs="Arial"/>
        </w:rPr>
      </w:pPr>
      <w:r w:rsidRPr="00D72683">
        <w:rPr>
          <w:rFonts w:ascii="Arial" w:hAnsi="Arial" w:cs="Arial"/>
        </w:rPr>
        <w:t>10 122 0119 2.031 Manutenção do Fundo Municipal de Saúde-FMS</w:t>
      </w:r>
    </w:p>
    <w:p w:rsidR="00D72683" w:rsidRPr="00D72683" w:rsidRDefault="00D72683" w:rsidP="00D72683">
      <w:pPr>
        <w:spacing w:after="0"/>
        <w:jc w:val="both"/>
        <w:rPr>
          <w:rFonts w:ascii="Arial" w:hAnsi="Arial" w:cs="Arial"/>
        </w:rPr>
      </w:pPr>
      <w:r w:rsidRPr="00D72683">
        <w:rPr>
          <w:rFonts w:ascii="Arial" w:hAnsi="Arial" w:cs="Arial"/>
        </w:rPr>
        <w:t>3.3.90.30.00 Material de consumo</w:t>
      </w:r>
    </w:p>
    <w:p w:rsidR="00D72683" w:rsidRPr="00D72683" w:rsidRDefault="00D72683" w:rsidP="00D72683">
      <w:pPr>
        <w:spacing w:after="0"/>
        <w:jc w:val="both"/>
        <w:rPr>
          <w:rFonts w:ascii="Arial" w:hAnsi="Arial" w:cs="Arial"/>
        </w:rPr>
      </w:pPr>
      <w:r w:rsidRPr="00D72683">
        <w:rPr>
          <w:rFonts w:ascii="Arial" w:hAnsi="Arial" w:cs="Arial"/>
        </w:rPr>
        <w:t xml:space="preserve">1500100200 Receitas de Imposto e trans. </w:t>
      </w:r>
      <w:proofErr w:type="spellStart"/>
      <w:r w:rsidRPr="00D72683">
        <w:rPr>
          <w:rFonts w:ascii="Arial" w:hAnsi="Arial" w:cs="Arial"/>
        </w:rPr>
        <w:t>vinc</w:t>
      </w:r>
      <w:proofErr w:type="spellEnd"/>
      <w:r w:rsidRPr="00D72683">
        <w:rPr>
          <w:rFonts w:ascii="Arial" w:hAnsi="Arial" w:cs="Arial"/>
        </w:rPr>
        <w:t>. Saúde</w:t>
      </w:r>
    </w:p>
    <w:p w:rsidR="00D72683" w:rsidRPr="00D72683" w:rsidRDefault="00D72683" w:rsidP="00D72683">
      <w:pPr>
        <w:spacing w:after="0"/>
        <w:jc w:val="both"/>
        <w:rPr>
          <w:rFonts w:ascii="Arial" w:hAnsi="Arial" w:cs="Arial"/>
        </w:rPr>
      </w:pPr>
      <w:r w:rsidRPr="00D72683">
        <w:rPr>
          <w:rFonts w:ascii="Arial" w:hAnsi="Arial" w:cs="Arial"/>
        </w:rPr>
        <w:t>1600000000 Transferência SUS Bloco de manutenção</w:t>
      </w:r>
    </w:p>
    <w:p w:rsidR="00D72683" w:rsidRDefault="00D72683" w:rsidP="00D72683">
      <w:pPr>
        <w:spacing w:after="0"/>
        <w:jc w:val="both"/>
        <w:rPr>
          <w:rFonts w:ascii="Arial" w:hAnsi="Arial" w:cs="Arial"/>
        </w:rPr>
      </w:pPr>
    </w:p>
    <w:p w:rsidR="00D72683" w:rsidRPr="00D72683" w:rsidRDefault="00D72683" w:rsidP="00D72683">
      <w:pPr>
        <w:spacing w:after="0"/>
        <w:jc w:val="both"/>
        <w:rPr>
          <w:rFonts w:ascii="Arial" w:hAnsi="Arial" w:cs="Arial"/>
        </w:rPr>
      </w:pPr>
      <w:r w:rsidRPr="00D72683">
        <w:rPr>
          <w:rFonts w:ascii="Arial" w:hAnsi="Arial" w:cs="Arial"/>
        </w:rPr>
        <w:t>1201 Fundo Municipal de Saúde</w:t>
      </w:r>
    </w:p>
    <w:p w:rsidR="00D72683" w:rsidRPr="00D72683" w:rsidRDefault="00D72683" w:rsidP="00D72683">
      <w:pPr>
        <w:spacing w:after="0"/>
        <w:jc w:val="both"/>
        <w:rPr>
          <w:rFonts w:ascii="Arial" w:hAnsi="Arial" w:cs="Arial"/>
        </w:rPr>
      </w:pPr>
      <w:r w:rsidRPr="00D72683">
        <w:rPr>
          <w:rFonts w:ascii="Arial" w:hAnsi="Arial" w:cs="Arial"/>
        </w:rPr>
        <w:t>10 302 0119 2.032 Manutenção de Hospitais, Postos de Saúde</w:t>
      </w:r>
      <w:r>
        <w:rPr>
          <w:rFonts w:ascii="Arial" w:hAnsi="Arial" w:cs="Arial"/>
        </w:rPr>
        <w:t xml:space="preserve"> </w:t>
      </w:r>
      <w:r w:rsidRPr="00D72683">
        <w:rPr>
          <w:rFonts w:ascii="Arial" w:hAnsi="Arial" w:cs="Arial"/>
        </w:rPr>
        <w:t>UPA'S</w:t>
      </w:r>
    </w:p>
    <w:p w:rsidR="00D72683" w:rsidRPr="00D72683" w:rsidRDefault="00D72683" w:rsidP="00D72683">
      <w:pPr>
        <w:spacing w:after="0"/>
        <w:jc w:val="both"/>
        <w:rPr>
          <w:rFonts w:ascii="Arial" w:hAnsi="Arial" w:cs="Arial"/>
        </w:rPr>
      </w:pPr>
      <w:r w:rsidRPr="00D72683">
        <w:rPr>
          <w:rFonts w:ascii="Arial" w:hAnsi="Arial" w:cs="Arial"/>
        </w:rPr>
        <w:t>3.3.90.30.00 Material de consumo</w:t>
      </w:r>
    </w:p>
    <w:p w:rsidR="00D72683" w:rsidRPr="00D72683" w:rsidRDefault="00D72683" w:rsidP="00D72683">
      <w:pPr>
        <w:spacing w:after="0"/>
        <w:jc w:val="both"/>
        <w:rPr>
          <w:rFonts w:ascii="Arial" w:hAnsi="Arial" w:cs="Arial"/>
        </w:rPr>
      </w:pPr>
      <w:r w:rsidRPr="00D72683">
        <w:rPr>
          <w:rFonts w:ascii="Arial" w:hAnsi="Arial" w:cs="Arial"/>
        </w:rPr>
        <w:t xml:space="preserve">1500100200 Receitas de Imposto e trans. </w:t>
      </w:r>
      <w:proofErr w:type="spellStart"/>
      <w:r w:rsidRPr="00D72683">
        <w:rPr>
          <w:rFonts w:ascii="Arial" w:hAnsi="Arial" w:cs="Arial"/>
        </w:rPr>
        <w:t>vinc</w:t>
      </w:r>
      <w:proofErr w:type="spellEnd"/>
      <w:r w:rsidRPr="00D72683">
        <w:rPr>
          <w:rFonts w:ascii="Arial" w:hAnsi="Arial" w:cs="Arial"/>
        </w:rPr>
        <w:t>. Saúde</w:t>
      </w:r>
    </w:p>
    <w:p w:rsidR="00D72683" w:rsidRPr="00D72683" w:rsidRDefault="00D72683" w:rsidP="00D72683">
      <w:pPr>
        <w:spacing w:after="0"/>
        <w:jc w:val="both"/>
        <w:rPr>
          <w:rFonts w:ascii="Arial" w:hAnsi="Arial" w:cs="Arial"/>
        </w:rPr>
      </w:pPr>
      <w:r w:rsidRPr="00D72683">
        <w:rPr>
          <w:rFonts w:ascii="Arial" w:hAnsi="Arial" w:cs="Arial"/>
        </w:rPr>
        <w:t>1600000000 Transferência SUS Bloco de manutenção</w:t>
      </w:r>
    </w:p>
    <w:p w:rsidR="00D72683" w:rsidRPr="00D72683" w:rsidRDefault="00D72683" w:rsidP="00D72683">
      <w:pPr>
        <w:spacing w:after="0"/>
        <w:jc w:val="both"/>
        <w:rPr>
          <w:rFonts w:ascii="Arial" w:hAnsi="Arial" w:cs="Arial"/>
        </w:rPr>
      </w:pPr>
      <w:r w:rsidRPr="00D72683">
        <w:rPr>
          <w:rFonts w:ascii="Arial" w:hAnsi="Arial" w:cs="Arial"/>
        </w:rPr>
        <w:t>1749000000 Outras Vinculações de Transferências</w:t>
      </w:r>
    </w:p>
    <w:p w:rsidR="00D72683" w:rsidRDefault="00D72683" w:rsidP="00D72683">
      <w:pPr>
        <w:spacing w:after="0"/>
        <w:jc w:val="both"/>
        <w:rPr>
          <w:rFonts w:ascii="Arial" w:hAnsi="Arial" w:cs="Arial"/>
        </w:rPr>
      </w:pPr>
    </w:p>
    <w:p w:rsidR="00D72683" w:rsidRPr="00D72683" w:rsidRDefault="00D72683" w:rsidP="00D72683">
      <w:pPr>
        <w:spacing w:after="0"/>
        <w:jc w:val="both"/>
        <w:rPr>
          <w:rFonts w:ascii="Arial" w:hAnsi="Arial" w:cs="Arial"/>
        </w:rPr>
      </w:pPr>
      <w:r w:rsidRPr="00D72683">
        <w:rPr>
          <w:rFonts w:ascii="Arial" w:hAnsi="Arial" w:cs="Arial"/>
        </w:rPr>
        <w:t>1201 Fundo Municipal de Saúde</w:t>
      </w:r>
    </w:p>
    <w:p w:rsidR="00D72683" w:rsidRPr="00D72683" w:rsidRDefault="00D72683" w:rsidP="00D72683">
      <w:pPr>
        <w:spacing w:after="0"/>
        <w:jc w:val="both"/>
        <w:rPr>
          <w:rFonts w:ascii="Arial" w:hAnsi="Arial" w:cs="Arial"/>
        </w:rPr>
      </w:pPr>
      <w:r w:rsidRPr="00D72683">
        <w:rPr>
          <w:rFonts w:ascii="Arial" w:hAnsi="Arial" w:cs="Arial"/>
        </w:rPr>
        <w:t>10 302 0119 2.145 Manutenção SAMU</w:t>
      </w:r>
    </w:p>
    <w:p w:rsidR="00D72683" w:rsidRPr="00D72683" w:rsidRDefault="00D72683" w:rsidP="00D72683">
      <w:pPr>
        <w:spacing w:after="0"/>
        <w:jc w:val="both"/>
        <w:rPr>
          <w:rFonts w:ascii="Arial" w:hAnsi="Arial" w:cs="Arial"/>
        </w:rPr>
      </w:pPr>
      <w:r w:rsidRPr="00D72683">
        <w:rPr>
          <w:rFonts w:ascii="Arial" w:hAnsi="Arial" w:cs="Arial"/>
        </w:rPr>
        <w:t>3.3.90.30.00 Material de consumo</w:t>
      </w:r>
    </w:p>
    <w:p w:rsidR="00D72683" w:rsidRPr="00D72683" w:rsidRDefault="00D72683" w:rsidP="00D72683">
      <w:pPr>
        <w:spacing w:after="0"/>
        <w:jc w:val="both"/>
        <w:rPr>
          <w:rFonts w:ascii="Arial" w:hAnsi="Arial" w:cs="Arial"/>
        </w:rPr>
      </w:pPr>
      <w:r w:rsidRPr="00D72683">
        <w:rPr>
          <w:rFonts w:ascii="Arial" w:hAnsi="Arial" w:cs="Arial"/>
        </w:rPr>
        <w:t>1600000000 Transferência SUS Bloco de manutenção</w:t>
      </w:r>
    </w:p>
    <w:p w:rsidR="00D72683" w:rsidRPr="00D72683" w:rsidRDefault="00D72683" w:rsidP="00D72683">
      <w:pPr>
        <w:spacing w:after="0"/>
        <w:jc w:val="both"/>
        <w:rPr>
          <w:rFonts w:ascii="Arial" w:hAnsi="Arial" w:cs="Arial"/>
        </w:rPr>
      </w:pPr>
      <w:r w:rsidRPr="00D72683">
        <w:rPr>
          <w:rFonts w:ascii="Arial" w:hAnsi="Arial" w:cs="Arial"/>
        </w:rPr>
        <w:t>1602000000 Trans. SUS Bloco de Manutenção-COVID-19</w:t>
      </w:r>
    </w:p>
    <w:p w:rsidR="00D72683" w:rsidRPr="00D72683" w:rsidRDefault="00D72683" w:rsidP="00D72683">
      <w:pPr>
        <w:spacing w:after="0"/>
        <w:jc w:val="both"/>
        <w:rPr>
          <w:rFonts w:ascii="Arial" w:hAnsi="Arial" w:cs="Arial"/>
        </w:rPr>
      </w:pPr>
      <w:r w:rsidRPr="00D72683">
        <w:rPr>
          <w:rFonts w:ascii="Arial" w:hAnsi="Arial" w:cs="Arial"/>
        </w:rPr>
        <w:t>1621000000 Transferência SUS de Governo Estadual</w:t>
      </w:r>
    </w:p>
    <w:p w:rsidR="00D72683" w:rsidRDefault="00D72683" w:rsidP="00D72683">
      <w:pPr>
        <w:spacing w:after="0"/>
        <w:jc w:val="both"/>
        <w:rPr>
          <w:rFonts w:ascii="Arial" w:hAnsi="Arial" w:cs="Arial"/>
        </w:rPr>
      </w:pPr>
    </w:p>
    <w:p w:rsidR="00D72683" w:rsidRPr="00D72683" w:rsidRDefault="00D72683" w:rsidP="00D72683">
      <w:pPr>
        <w:spacing w:after="0"/>
        <w:jc w:val="both"/>
        <w:rPr>
          <w:rFonts w:ascii="Arial" w:hAnsi="Arial" w:cs="Arial"/>
        </w:rPr>
      </w:pPr>
      <w:r w:rsidRPr="00D72683">
        <w:rPr>
          <w:rFonts w:ascii="Arial" w:hAnsi="Arial" w:cs="Arial"/>
        </w:rPr>
        <w:t>1201 Fundo Municipal de Saúde</w:t>
      </w:r>
    </w:p>
    <w:p w:rsidR="00D72683" w:rsidRPr="00D72683" w:rsidRDefault="00D72683" w:rsidP="00D72683">
      <w:pPr>
        <w:spacing w:after="0"/>
        <w:jc w:val="both"/>
        <w:rPr>
          <w:rFonts w:ascii="Arial" w:hAnsi="Arial" w:cs="Arial"/>
        </w:rPr>
      </w:pPr>
      <w:r w:rsidRPr="00D72683">
        <w:rPr>
          <w:rFonts w:ascii="Arial" w:hAnsi="Arial" w:cs="Arial"/>
        </w:rPr>
        <w:t>10 301 0119 2.233 Manutenção do PAB</w:t>
      </w:r>
    </w:p>
    <w:p w:rsidR="00D72683" w:rsidRPr="00D72683" w:rsidRDefault="00D72683" w:rsidP="00D72683">
      <w:pPr>
        <w:spacing w:after="0"/>
        <w:jc w:val="both"/>
        <w:rPr>
          <w:rFonts w:ascii="Arial" w:hAnsi="Arial" w:cs="Arial"/>
        </w:rPr>
      </w:pPr>
      <w:r w:rsidRPr="00D72683">
        <w:rPr>
          <w:rFonts w:ascii="Arial" w:hAnsi="Arial" w:cs="Arial"/>
        </w:rPr>
        <w:t>3.3.90.30.00 Material de consumo</w:t>
      </w:r>
    </w:p>
    <w:p w:rsidR="00D72683" w:rsidRPr="00D72683" w:rsidRDefault="00D72683" w:rsidP="00D72683">
      <w:pPr>
        <w:spacing w:after="0"/>
        <w:jc w:val="both"/>
        <w:rPr>
          <w:rFonts w:ascii="Arial" w:hAnsi="Arial" w:cs="Arial"/>
        </w:rPr>
      </w:pPr>
      <w:r w:rsidRPr="00D72683">
        <w:rPr>
          <w:rFonts w:ascii="Arial" w:hAnsi="Arial" w:cs="Arial"/>
        </w:rPr>
        <w:t xml:space="preserve">1500100200 Receitas de Imposto e trans. </w:t>
      </w:r>
      <w:proofErr w:type="spellStart"/>
      <w:r w:rsidRPr="00D72683">
        <w:rPr>
          <w:rFonts w:ascii="Arial" w:hAnsi="Arial" w:cs="Arial"/>
        </w:rPr>
        <w:t>vinc</w:t>
      </w:r>
      <w:proofErr w:type="spellEnd"/>
      <w:r w:rsidRPr="00D72683">
        <w:rPr>
          <w:rFonts w:ascii="Arial" w:hAnsi="Arial" w:cs="Arial"/>
        </w:rPr>
        <w:t>. Saúde</w:t>
      </w:r>
    </w:p>
    <w:p w:rsidR="00BD2E88" w:rsidRDefault="00D72683" w:rsidP="00D72683">
      <w:pPr>
        <w:spacing w:after="0"/>
        <w:jc w:val="both"/>
        <w:rPr>
          <w:rFonts w:ascii="Arial" w:hAnsi="Arial" w:cs="Arial"/>
        </w:rPr>
      </w:pPr>
      <w:r w:rsidRPr="00D72683">
        <w:rPr>
          <w:rFonts w:ascii="Arial" w:hAnsi="Arial" w:cs="Arial"/>
        </w:rPr>
        <w:t>1600000000 Transferência SUS Bloco de manutenção</w:t>
      </w:r>
    </w:p>
    <w:p w:rsidR="00D72683" w:rsidRDefault="00D72683" w:rsidP="00D72683">
      <w:pPr>
        <w:spacing w:after="0"/>
        <w:jc w:val="both"/>
        <w:rPr>
          <w:rFonts w:ascii="Arial" w:hAnsi="Arial" w:cs="Arial"/>
        </w:rPr>
      </w:pPr>
    </w:p>
    <w:p w:rsidR="00D72683" w:rsidRPr="00D72683" w:rsidRDefault="00D72683" w:rsidP="00D72683">
      <w:pPr>
        <w:spacing w:after="0"/>
        <w:jc w:val="both"/>
        <w:rPr>
          <w:rFonts w:ascii="Arial" w:hAnsi="Arial" w:cs="Arial"/>
        </w:rPr>
      </w:pPr>
      <w:r w:rsidRPr="00D72683">
        <w:rPr>
          <w:rFonts w:ascii="Arial" w:hAnsi="Arial" w:cs="Arial"/>
        </w:rPr>
        <w:t>1201 Fundo Municipal de Saúde</w:t>
      </w:r>
    </w:p>
    <w:p w:rsidR="00D72683" w:rsidRPr="00D72683" w:rsidRDefault="00D72683" w:rsidP="00D72683">
      <w:pPr>
        <w:spacing w:after="0"/>
        <w:jc w:val="both"/>
        <w:rPr>
          <w:rFonts w:ascii="Arial" w:hAnsi="Arial" w:cs="Arial"/>
        </w:rPr>
      </w:pPr>
      <w:r w:rsidRPr="00D72683">
        <w:rPr>
          <w:rFonts w:ascii="Arial" w:hAnsi="Arial" w:cs="Arial"/>
        </w:rPr>
        <w:t>10 301 0119 2.368 Manutenção da Assistência Farmacêutica</w:t>
      </w:r>
    </w:p>
    <w:p w:rsidR="00D72683" w:rsidRPr="00D72683" w:rsidRDefault="00D72683" w:rsidP="00D72683">
      <w:pPr>
        <w:spacing w:after="0"/>
        <w:jc w:val="both"/>
        <w:rPr>
          <w:rFonts w:ascii="Arial" w:hAnsi="Arial" w:cs="Arial"/>
        </w:rPr>
      </w:pPr>
      <w:r w:rsidRPr="00D72683">
        <w:rPr>
          <w:rFonts w:ascii="Arial" w:hAnsi="Arial" w:cs="Arial"/>
        </w:rPr>
        <w:t>3.3.90.30.00 Material de consumo</w:t>
      </w:r>
    </w:p>
    <w:p w:rsidR="00D72683" w:rsidRPr="00D72683" w:rsidRDefault="00D72683" w:rsidP="00D72683">
      <w:pPr>
        <w:spacing w:after="0"/>
        <w:jc w:val="both"/>
        <w:rPr>
          <w:rFonts w:ascii="Arial" w:hAnsi="Arial" w:cs="Arial"/>
        </w:rPr>
      </w:pPr>
      <w:r w:rsidRPr="00D72683">
        <w:rPr>
          <w:rFonts w:ascii="Arial" w:hAnsi="Arial" w:cs="Arial"/>
        </w:rPr>
        <w:t>1600000000 Transferência SUS Bloco de manutenção</w:t>
      </w:r>
    </w:p>
    <w:p w:rsidR="00D72683" w:rsidRPr="00D72683" w:rsidRDefault="00D72683" w:rsidP="00D72683">
      <w:pPr>
        <w:spacing w:after="0"/>
        <w:jc w:val="both"/>
        <w:rPr>
          <w:rFonts w:ascii="Arial" w:hAnsi="Arial" w:cs="Arial"/>
        </w:rPr>
      </w:pPr>
      <w:r w:rsidRPr="00D72683">
        <w:rPr>
          <w:rFonts w:ascii="Arial" w:hAnsi="Arial" w:cs="Arial"/>
        </w:rPr>
        <w:t>1602000000 Trans. SUS Bloco de Manutenção-COVID-19</w:t>
      </w:r>
    </w:p>
    <w:p w:rsidR="00D72683" w:rsidRPr="00D72683" w:rsidRDefault="00D72683" w:rsidP="00D72683">
      <w:pPr>
        <w:spacing w:after="0"/>
        <w:jc w:val="both"/>
        <w:rPr>
          <w:rFonts w:ascii="Arial" w:hAnsi="Arial" w:cs="Arial"/>
        </w:rPr>
      </w:pPr>
      <w:r w:rsidRPr="00D72683">
        <w:rPr>
          <w:rFonts w:ascii="Arial" w:hAnsi="Arial" w:cs="Arial"/>
        </w:rPr>
        <w:t>1621000000 Transferência SUS de Governo Estadual</w:t>
      </w:r>
    </w:p>
    <w:p w:rsidR="00D72683" w:rsidRDefault="00D72683" w:rsidP="00D72683">
      <w:pPr>
        <w:spacing w:after="0"/>
        <w:jc w:val="both"/>
        <w:rPr>
          <w:rFonts w:ascii="Arial" w:hAnsi="Arial" w:cs="Arial"/>
        </w:rPr>
      </w:pPr>
    </w:p>
    <w:p w:rsidR="00D72683" w:rsidRPr="00D72683" w:rsidRDefault="00D72683" w:rsidP="00D72683">
      <w:pPr>
        <w:spacing w:after="0"/>
        <w:jc w:val="both"/>
        <w:rPr>
          <w:rFonts w:ascii="Arial" w:hAnsi="Arial" w:cs="Arial"/>
        </w:rPr>
      </w:pPr>
      <w:r w:rsidRPr="00D72683">
        <w:rPr>
          <w:rFonts w:ascii="Arial" w:hAnsi="Arial" w:cs="Arial"/>
        </w:rPr>
        <w:t>1201 Fundo Municipal de Saúde</w:t>
      </w:r>
    </w:p>
    <w:p w:rsidR="00D72683" w:rsidRPr="00D72683" w:rsidRDefault="00D72683" w:rsidP="00D72683">
      <w:pPr>
        <w:spacing w:after="0"/>
        <w:jc w:val="both"/>
        <w:rPr>
          <w:rFonts w:ascii="Arial" w:hAnsi="Arial" w:cs="Arial"/>
        </w:rPr>
      </w:pPr>
      <w:r w:rsidRPr="00D72683">
        <w:rPr>
          <w:rFonts w:ascii="Arial" w:hAnsi="Arial" w:cs="Arial"/>
        </w:rPr>
        <w:t>10 122 0119 2.366 Enfrentamento da Emergência Covid 19</w:t>
      </w:r>
    </w:p>
    <w:p w:rsidR="00D72683" w:rsidRPr="00D72683" w:rsidRDefault="00D72683" w:rsidP="00D72683">
      <w:pPr>
        <w:spacing w:after="0"/>
        <w:jc w:val="both"/>
        <w:rPr>
          <w:rFonts w:ascii="Arial" w:hAnsi="Arial" w:cs="Arial"/>
        </w:rPr>
      </w:pPr>
      <w:r w:rsidRPr="00D72683">
        <w:rPr>
          <w:rFonts w:ascii="Arial" w:hAnsi="Arial" w:cs="Arial"/>
        </w:rPr>
        <w:t>3.3.90.30.00 Material de consumo</w:t>
      </w:r>
    </w:p>
    <w:p w:rsidR="00D72683" w:rsidRPr="00D72683" w:rsidRDefault="00D72683" w:rsidP="00D72683">
      <w:pPr>
        <w:spacing w:after="0"/>
        <w:jc w:val="both"/>
        <w:rPr>
          <w:rFonts w:ascii="Arial" w:hAnsi="Arial" w:cs="Arial"/>
        </w:rPr>
      </w:pPr>
      <w:r w:rsidRPr="00D72683">
        <w:rPr>
          <w:rFonts w:ascii="Arial" w:hAnsi="Arial" w:cs="Arial"/>
        </w:rPr>
        <w:t>1600000000 Transferência SUS Bloco de manutenção</w:t>
      </w:r>
    </w:p>
    <w:p w:rsidR="00D72683" w:rsidRPr="00D72683" w:rsidRDefault="00D72683" w:rsidP="00D72683">
      <w:pPr>
        <w:spacing w:after="0"/>
        <w:jc w:val="both"/>
        <w:rPr>
          <w:rFonts w:ascii="Arial" w:hAnsi="Arial" w:cs="Arial"/>
        </w:rPr>
      </w:pPr>
      <w:r w:rsidRPr="00D72683">
        <w:rPr>
          <w:rFonts w:ascii="Arial" w:hAnsi="Arial" w:cs="Arial"/>
        </w:rPr>
        <w:t>1602000000 Trans. SUS Bloco de Manutenção-COVID-19</w:t>
      </w:r>
    </w:p>
    <w:p w:rsidR="00D72683" w:rsidRDefault="00D72683" w:rsidP="00D72683">
      <w:pPr>
        <w:spacing w:after="0"/>
        <w:jc w:val="both"/>
        <w:rPr>
          <w:rFonts w:ascii="Arial" w:hAnsi="Arial" w:cs="Arial"/>
        </w:rPr>
      </w:pPr>
      <w:r w:rsidRPr="00D72683">
        <w:rPr>
          <w:rFonts w:ascii="Arial" w:hAnsi="Arial" w:cs="Arial"/>
        </w:rPr>
        <w:t>1621000000 Transferência SUS de Governo Estadual</w:t>
      </w:r>
    </w:p>
    <w:p w:rsidR="004B6500" w:rsidRPr="008D6243" w:rsidRDefault="004B6500" w:rsidP="00BD2E88">
      <w:pPr>
        <w:spacing w:after="0"/>
        <w:jc w:val="both"/>
        <w:rPr>
          <w:rFonts w:ascii="Arial" w:hAnsi="Arial" w:cs="Arial"/>
        </w:rPr>
      </w:pPr>
    </w:p>
    <w:p w:rsidR="00BD2E88" w:rsidRPr="008D6243" w:rsidRDefault="00CA0DCF" w:rsidP="00CA0DCF">
      <w:pPr>
        <w:shd w:val="clear" w:color="auto" w:fill="C5E0B3" w:themeFill="accent6" w:themeFillTint="66"/>
        <w:spacing w:after="0"/>
        <w:jc w:val="both"/>
        <w:rPr>
          <w:rFonts w:ascii="Arial" w:hAnsi="Arial" w:cs="Arial"/>
          <w:b/>
        </w:rPr>
      </w:pPr>
      <w:r w:rsidRPr="008D6243">
        <w:rPr>
          <w:rFonts w:ascii="Arial" w:hAnsi="Arial" w:cs="Arial"/>
          <w:b/>
        </w:rPr>
        <w:t>5. CLÁUSULA QUINTA – PAGAMENTO.</w:t>
      </w:r>
    </w:p>
    <w:p w:rsidR="00BD2E88" w:rsidRPr="008D6243" w:rsidRDefault="00BD2E88" w:rsidP="00BD2E88">
      <w:pPr>
        <w:spacing w:after="0"/>
        <w:jc w:val="both"/>
        <w:rPr>
          <w:rFonts w:ascii="Arial" w:hAnsi="Arial" w:cs="Arial"/>
        </w:rPr>
      </w:pPr>
    </w:p>
    <w:p w:rsidR="00BD2E88" w:rsidRPr="008D6243" w:rsidRDefault="00BD2E88" w:rsidP="00BD2E88">
      <w:pPr>
        <w:spacing w:after="0"/>
        <w:jc w:val="both"/>
        <w:rPr>
          <w:rFonts w:ascii="Arial" w:hAnsi="Arial" w:cs="Arial"/>
        </w:rPr>
      </w:pPr>
      <w:r w:rsidRPr="008D6243">
        <w:rPr>
          <w:rFonts w:ascii="Arial" w:hAnsi="Arial" w:cs="Arial"/>
        </w:rPr>
        <w:t>5.1.</w:t>
      </w:r>
      <w:r w:rsidRPr="008D6243">
        <w:rPr>
          <w:rFonts w:ascii="Arial" w:hAnsi="Arial" w:cs="Arial"/>
        </w:rPr>
        <w:tab/>
        <w:t xml:space="preserve">O pagamento será efetuado referente ao serviço/fornecimento, após a comprovação de que a empresa CONTRATADA está em dia com as obrigações perante o Sistema de Seguridade Social, mediante a apresentação das Certidões Negativas de Débitos com a Previdência Social e o FGTS, </w:t>
      </w:r>
      <w:r w:rsidRPr="008D6243">
        <w:rPr>
          <w:rFonts w:ascii="Arial" w:hAnsi="Arial" w:cs="Arial"/>
        </w:rPr>
        <w:lastRenderedPageBreak/>
        <w:t>no prazo não superior a 30 (trinta) dias, e CNDT (Certidão Negativa de Débitos Trabalhistas) contados da entrega da NOTA FISCAL, devidamente atestada pelo setor competente. Será verificada também sua regularidade com os Tributos Federais, mediante apresentação da Certidão Conjunta Negativa, ou Certidão Conjunta Positiva com efeitos de Negativa, de Tributos e Contribuições Federais e Dívida Ativada União.</w:t>
      </w:r>
    </w:p>
    <w:p w:rsidR="00BD2E88" w:rsidRPr="008D6243" w:rsidRDefault="00BD2E88" w:rsidP="00BD2E88">
      <w:pPr>
        <w:spacing w:after="0"/>
        <w:jc w:val="both"/>
        <w:rPr>
          <w:rFonts w:ascii="Arial" w:hAnsi="Arial" w:cs="Arial"/>
        </w:rPr>
      </w:pPr>
    </w:p>
    <w:p w:rsidR="00BD2E88" w:rsidRPr="008D6243" w:rsidRDefault="00BD2E88" w:rsidP="00BD2E88">
      <w:pPr>
        <w:spacing w:after="0"/>
        <w:jc w:val="both"/>
        <w:rPr>
          <w:rFonts w:ascii="Arial" w:hAnsi="Arial" w:cs="Arial"/>
        </w:rPr>
      </w:pPr>
      <w:r w:rsidRPr="008D6243">
        <w:rPr>
          <w:rFonts w:ascii="Arial" w:hAnsi="Arial" w:cs="Arial"/>
        </w:rPr>
        <w:t>5.2.</w:t>
      </w:r>
      <w:r w:rsidRPr="008D6243">
        <w:rPr>
          <w:rFonts w:ascii="Arial" w:hAnsi="Arial" w:cs="Arial"/>
        </w:rPr>
        <w:tab/>
        <w:t>É vedada expressamente a realização de cobrança de forma diversa da estipulada neste termo, em</w:t>
      </w:r>
      <w:r w:rsidR="00145EA8">
        <w:rPr>
          <w:rFonts w:ascii="Arial" w:hAnsi="Arial" w:cs="Arial"/>
        </w:rPr>
        <w:t xml:space="preserve"> </w:t>
      </w:r>
      <w:r w:rsidRPr="008D6243">
        <w:rPr>
          <w:rFonts w:ascii="Arial" w:hAnsi="Arial" w:cs="Arial"/>
        </w:rPr>
        <w:t>especial a cobrança bancária, mediante boleto ou mesmo o protesto de título, sob pena de aplicação das sanções previstas neste instrumento e indenização pelos danos decorrentes.</w:t>
      </w:r>
    </w:p>
    <w:p w:rsidR="00BD2E88" w:rsidRPr="008D6243" w:rsidRDefault="00BD2E88" w:rsidP="00BD2E88">
      <w:pPr>
        <w:spacing w:after="0"/>
        <w:jc w:val="both"/>
        <w:rPr>
          <w:rFonts w:ascii="Arial" w:hAnsi="Arial" w:cs="Arial"/>
        </w:rPr>
      </w:pPr>
    </w:p>
    <w:p w:rsidR="00BD2E88" w:rsidRPr="008D6243" w:rsidRDefault="00BD2E88" w:rsidP="00BD2E88">
      <w:pPr>
        <w:spacing w:after="0"/>
        <w:jc w:val="both"/>
        <w:rPr>
          <w:rFonts w:ascii="Arial" w:hAnsi="Arial" w:cs="Arial"/>
        </w:rPr>
      </w:pPr>
      <w:r w:rsidRPr="008D6243">
        <w:rPr>
          <w:rFonts w:ascii="Arial" w:hAnsi="Arial" w:cs="Arial"/>
        </w:rPr>
        <w:t>5.3.</w:t>
      </w:r>
      <w:r w:rsidRPr="008D6243">
        <w:rPr>
          <w:rFonts w:ascii="Arial" w:hAnsi="Arial" w:cs="Arial"/>
        </w:rPr>
        <w:tab/>
        <w:t>As Notas Fiscais/fatura deverão vir acompanhadas da respectiva ordem de serviço/fornecimento.</w:t>
      </w:r>
    </w:p>
    <w:p w:rsidR="00BD2E88" w:rsidRPr="008D6243" w:rsidRDefault="00BD2E88" w:rsidP="00BD2E88">
      <w:pPr>
        <w:spacing w:after="0"/>
        <w:jc w:val="both"/>
        <w:rPr>
          <w:rFonts w:ascii="Arial" w:hAnsi="Arial" w:cs="Arial"/>
        </w:rPr>
      </w:pPr>
      <w:r w:rsidRPr="008D6243">
        <w:rPr>
          <w:rFonts w:ascii="Arial" w:hAnsi="Arial" w:cs="Arial"/>
        </w:rPr>
        <w:t>5.4.</w:t>
      </w:r>
      <w:r w:rsidRPr="008D6243">
        <w:rPr>
          <w:rFonts w:ascii="Arial" w:hAnsi="Arial" w:cs="Arial"/>
        </w:rPr>
        <w:tab/>
        <w:t>As notas fiscais/faturas que apresentarem incorreções serão devolvidas à CONTRATADA</w:t>
      </w:r>
    </w:p>
    <w:p w:rsidR="00BD2E88" w:rsidRPr="008D6243" w:rsidRDefault="00BD2E88" w:rsidP="00BD2E88">
      <w:pPr>
        <w:spacing w:after="0"/>
        <w:jc w:val="both"/>
        <w:rPr>
          <w:rFonts w:ascii="Arial" w:hAnsi="Arial" w:cs="Arial"/>
        </w:rPr>
      </w:pPr>
      <w:r w:rsidRPr="008D6243">
        <w:rPr>
          <w:rFonts w:ascii="Arial" w:hAnsi="Arial" w:cs="Arial"/>
        </w:rPr>
        <w:t xml:space="preserve"> </w:t>
      </w:r>
    </w:p>
    <w:p w:rsidR="00BD2E88" w:rsidRPr="008D6243" w:rsidRDefault="005F685B" w:rsidP="005F685B">
      <w:pPr>
        <w:shd w:val="clear" w:color="auto" w:fill="C5E0B3" w:themeFill="accent6" w:themeFillTint="66"/>
        <w:spacing w:after="0"/>
        <w:jc w:val="both"/>
        <w:rPr>
          <w:rFonts w:ascii="Arial" w:hAnsi="Arial" w:cs="Arial"/>
          <w:b/>
        </w:rPr>
      </w:pPr>
      <w:r w:rsidRPr="008D6243">
        <w:rPr>
          <w:rFonts w:ascii="Arial" w:hAnsi="Arial" w:cs="Arial"/>
          <w:b/>
        </w:rPr>
        <w:t>6. CLÁUSULA SEXTA – REAJUSTE.</w:t>
      </w:r>
    </w:p>
    <w:p w:rsidR="005F685B" w:rsidRPr="008D6243" w:rsidRDefault="005F685B" w:rsidP="00BD2E88">
      <w:pPr>
        <w:spacing w:after="0"/>
        <w:jc w:val="both"/>
        <w:rPr>
          <w:rFonts w:ascii="Arial" w:hAnsi="Arial" w:cs="Arial"/>
        </w:rPr>
      </w:pPr>
    </w:p>
    <w:p w:rsidR="00BD2E88" w:rsidRPr="008D6243" w:rsidRDefault="00BD2E88" w:rsidP="00BD2E88">
      <w:pPr>
        <w:spacing w:after="0"/>
        <w:jc w:val="both"/>
        <w:rPr>
          <w:rFonts w:ascii="Arial" w:hAnsi="Arial" w:cs="Arial"/>
        </w:rPr>
      </w:pPr>
      <w:r w:rsidRPr="008D6243">
        <w:rPr>
          <w:rFonts w:ascii="Arial" w:hAnsi="Arial" w:cs="Arial"/>
        </w:rPr>
        <w:t>6.1.</w:t>
      </w:r>
      <w:r w:rsidRPr="008D6243">
        <w:rPr>
          <w:rFonts w:ascii="Arial" w:hAnsi="Arial" w:cs="Arial"/>
        </w:rPr>
        <w:tab/>
        <w:t>Os preços são fixos e irreajustáveis no prazo de um ano contado da data limite para a apresentação</w:t>
      </w:r>
      <w:r w:rsidR="00CA7BC7">
        <w:rPr>
          <w:rFonts w:ascii="Arial" w:hAnsi="Arial" w:cs="Arial"/>
        </w:rPr>
        <w:t xml:space="preserve"> </w:t>
      </w:r>
      <w:r w:rsidRPr="008D6243">
        <w:rPr>
          <w:rFonts w:ascii="Arial" w:hAnsi="Arial" w:cs="Arial"/>
        </w:rPr>
        <w:t>das propostas.</w:t>
      </w:r>
    </w:p>
    <w:p w:rsidR="00BD2E88" w:rsidRPr="008D6243" w:rsidRDefault="00BD2E88" w:rsidP="00BD2E88">
      <w:pPr>
        <w:spacing w:after="0"/>
        <w:jc w:val="both"/>
        <w:rPr>
          <w:rFonts w:ascii="Arial" w:hAnsi="Arial" w:cs="Arial"/>
        </w:rPr>
      </w:pPr>
      <w:r w:rsidRPr="008D6243">
        <w:rPr>
          <w:rFonts w:ascii="Arial" w:hAnsi="Arial" w:cs="Arial"/>
        </w:rPr>
        <w:t>6.2.</w:t>
      </w:r>
      <w:r w:rsidRPr="008D6243">
        <w:rPr>
          <w:rFonts w:ascii="Arial" w:hAnsi="Arial" w:cs="Arial"/>
        </w:rPr>
        <w:tab/>
        <w:t>Dentro do prazo de vigência do contrato e mediante solicitação da contratada, os preços contratados</w:t>
      </w:r>
      <w:r w:rsidR="00CA7BC7">
        <w:rPr>
          <w:rFonts w:ascii="Arial" w:hAnsi="Arial" w:cs="Arial"/>
        </w:rPr>
        <w:t xml:space="preserve"> </w:t>
      </w:r>
      <w:r w:rsidRPr="008D6243">
        <w:rPr>
          <w:rFonts w:ascii="Arial" w:hAnsi="Arial" w:cs="Arial"/>
        </w:rPr>
        <w:t>poderão sofrer reajuste após o interregno de um ano, aplicando-se o IPCA exclusivamente para as obrigações iniciadas e concluídas após a ocorrência da anualidade.</w:t>
      </w:r>
    </w:p>
    <w:p w:rsidR="00BD2E88" w:rsidRPr="008D6243" w:rsidRDefault="00BD2E88" w:rsidP="00BD2E88">
      <w:pPr>
        <w:spacing w:after="0"/>
        <w:jc w:val="both"/>
        <w:rPr>
          <w:rFonts w:ascii="Arial" w:hAnsi="Arial" w:cs="Arial"/>
        </w:rPr>
      </w:pPr>
    </w:p>
    <w:p w:rsidR="00BD2E88" w:rsidRPr="008D6243" w:rsidRDefault="00BD2E88" w:rsidP="00BD2E88">
      <w:pPr>
        <w:spacing w:after="0"/>
        <w:jc w:val="both"/>
        <w:rPr>
          <w:rFonts w:ascii="Arial" w:hAnsi="Arial" w:cs="Arial"/>
        </w:rPr>
      </w:pPr>
      <w:r w:rsidRPr="008D6243">
        <w:rPr>
          <w:rFonts w:ascii="Arial" w:hAnsi="Arial" w:cs="Arial"/>
        </w:rPr>
        <w:t>6.3.</w:t>
      </w:r>
      <w:r w:rsidRPr="008D6243">
        <w:rPr>
          <w:rFonts w:ascii="Arial" w:hAnsi="Arial" w:cs="Arial"/>
        </w:rPr>
        <w:tab/>
        <w:t>Nos reajustes subsequentes ao primeiro, o interregno mínimo de um ano será contado a partir dos efeitos financeiros do último reajuste.</w:t>
      </w:r>
    </w:p>
    <w:p w:rsidR="00BD2E88" w:rsidRPr="008D6243" w:rsidRDefault="00BD2E88" w:rsidP="00BD2E88">
      <w:pPr>
        <w:spacing w:after="0"/>
        <w:jc w:val="both"/>
        <w:rPr>
          <w:rFonts w:ascii="Arial" w:hAnsi="Arial" w:cs="Arial"/>
        </w:rPr>
      </w:pPr>
      <w:r w:rsidRPr="008D6243">
        <w:rPr>
          <w:rFonts w:ascii="Arial" w:hAnsi="Arial" w:cs="Arial"/>
        </w:rPr>
        <w:t>6.4.</w:t>
      </w:r>
      <w:r w:rsidRPr="008D6243">
        <w:rPr>
          <w:rFonts w:ascii="Arial" w:hAnsi="Arial" w:cs="Arial"/>
        </w:rPr>
        <w:tab/>
        <w:t>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w:t>
      </w:r>
      <w:r w:rsidR="00580E51">
        <w:rPr>
          <w:rFonts w:ascii="Arial" w:hAnsi="Arial" w:cs="Arial"/>
        </w:rPr>
        <w:t xml:space="preserve"> </w:t>
      </w:r>
      <w:r w:rsidRPr="008D6243">
        <w:rPr>
          <w:rFonts w:ascii="Arial" w:hAnsi="Arial" w:cs="Arial"/>
        </w:rPr>
        <w:t>memória de cálculo referente ao reajustamento de preços do valor remanescente, sempre que este ocorrer.</w:t>
      </w:r>
    </w:p>
    <w:p w:rsidR="00BD2E88" w:rsidRPr="008D6243" w:rsidRDefault="00BD2E88" w:rsidP="00BD2E88">
      <w:pPr>
        <w:spacing w:after="0"/>
        <w:jc w:val="both"/>
        <w:rPr>
          <w:rFonts w:ascii="Arial" w:hAnsi="Arial" w:cs="Arial"/>
        </w:rPr>
      </w:pPr>
      <w:r w:rsidRPr="008D6243">
        <w:rPr>
          <w:rFonts w:ascii="Arial" w:hAnsi="Arial" w:cs="Arial"/>
        </w:rPr>
        <w:t>6.5.</w:t>
      </w:r>
      <w:r w:rsidRPr="008D6243">
        <w:rPr>
          <w:rFonts w:ascii="Arial" w:hAnsi="Arial" w:cs="Arial"/>
        </w:rPr>
        <w:tab/>
        <w:t>Nas aferições finais, o índice utilizado para reajuste será, obrigatoriamente, o definitivo.</w:t>
      </w:r>
    </w:p>
    <w:p w:rsidR="00BD2E88" w:rsidRPr="008D6243" w:rsidRDefault="00BD2E88" w:rsidP="00BD2E88">
      <w:pPr>
        <w:spacing w:after="0"/>
        <w:jc w:val="both"/>
        <w:rPr>
          <w:rFonts w:ascii="Arial" w:hAnsi="Arial" w:cs="Arial"/>
        </w:rPr>
      </w:pPr>
      <w:r w:rsidRPr="008D6243">
        <w:rPr>
          <w:rFonts w:ascii="Arial" w:hAnsi="Arial" w:cs="Arial"/>
        </w:rPr>
        <w:t>6.6.</w:t>
      </w:r>
      <w:r w:rsidRPr="008D6243">
        <w:rPr>
          <w:rFonts w:ascii="Arial" w:hAnsi="Arial" w:cs="Arial"/>
        </w:rPr>
        <w:tab/>
        <w:t>Caso o índice estabelecido para reajustamento venha a ser extinto ou de qualquer forma não possa</w:t>
      </w:r>
      <w:r w:rsidR="00EE66EE">
        <w:rPr>
          <w:rFonts w:ascii="Arial" w:hAnsi="Arial" w:cs="Arial"/>
        </w:rPr>
        <w:t xml:space="preserve"> </w:t>
      </w:r>
      <w:r w:rsidRPr="008D6243">
        <w:rPr>
          <w:rFonts w:ascii="Arial" w:hAnsi="Arial" w:cs="Arial"/>
        </w:rPr>
        <w:t>mais ser utilizado, será adotado, em substituição, o que vier a ser determinado pela legislação então em</w:t>
      </w:r>
      <w:r w:rsidR="00EE66EE">
        <w:rPr>
          <w:rFonts w:ascii="Arial" w:hAnsi="Arial" w:cs="Arial"/>
        </w:rPr>
        <w:t xml:space="preserve"> </w:t>
      </w:r>
      <w:r w:rsidRPr="008D6243">
        <w:rPr>
          <w:rFonts w:ascii="Arial" w:hAnsi="Arial" w:cs="Arial"/>
        </w:rPr>
        <w:t>vigor.</w:t>
      </w:r>
    </w:p>
    <w:p w:rsidR="00BD2E88" w:rsidRPr="008D6243" w:rsidRDefault="00BD2E88" w:rsidP="00BD2E88">
      <w:pPr>
        <w:spacing w:after="0"/>
        <w:jc w:val="both"/>
        <w:rPr>
          <w:rFonts w:ascii="Arial" w:hAnsi="Arial" w:cs="Arial"/>
        </w:rPr>
      </w:pPr>
      <w:r w:rsidRPr="008D6243">
        <w:rPr>
          <w:rFonts w:ascii="Arial" w:hAnsi="Arial" w:cs="Arial"/>
        </w:rPr>
        <w:t>6.7.</w:t>
      </w:r>
      <w:r w:rsidRPr="008D6243">
        <w:rPr>
          <w:rFonts w:ascii="Arial" w:hAnsi="Arial" w:cs="Arial"/>
        </w:rPr>
        <w:tab/>
        <w:t>Na ausência de previsão legal quanto ao índice substituto, as partes elegerão novo índice oficial, para reajustamento do preço do valor remanescente, por meio de termo aditivo.</w:t>
      </w:r>
    </w:p>
    <w:p w:rsidR="00BD2E88" w:rsidRPr="008D6243" w:rsidRDefault="00BD2E88" w:rsidP="00BD2E88">
      <w:pPr>
        <w:spacing w:after="0"/>
        <w:jc w:val="both"/>
        <w:rPr>
          <w:rFonts w:ascii="Arial" w:hAnsi="Arial" w:cs="Arial"/>
        </w:rPr>
      </w:pPr>
      <w:r w:rsidRPr="008D6243">
        <w:rPr>
          <w:rFonts w:ascii="Arial" w:hAnsi="Arial" w:cs="Arial"/>
        </w:rPr>
        <w:t>6.8.</w:t>
      </w:r>
      <w:r w:rsidRPr="008D6243">
        <w:rPr>
          <w:rFonts w:ascii="Arial" w:hAnsi="Arial" w:cs="Arial"/>
        </w:rPr>
        <w:tab/>
        <w:t>O reajuste será realizado por apostilamento.</w:t>
      </w:r>
    </w:p>
    <w:p w:rsidR="00BD2E88" w:rsidRPr="008D6243" w:rsidRDefault="00BD2E88" w:rsidP="00BD2E88">
      <w:pPr>
        <w:spacing w:after="0"/>
        <w:jc w:val="both"/>
        <w:rPr>
          <w:rFonts w:ascii="Arial" w:hAnsi="Arial" w:cs="Arial"/>
        </w:rPr>
      </w:pPr>
    </w:p>
    <w:p w:rsidR="00BD2E88" w:rsidRPr="008D6243" w:rsidRDefault="00945809" w:rsidP="00945809">
      <w:pPr>
        <w:shd w:val="clear" w:color="auto" w:fill="C5E0B3" w:themeFill="accent6" w:themeFillTint="66"/>
        <w:spacing w:after="0"/>
        <w:jc w:val="both"/>
        <w:rPr>
          <w:rFonts w:ascii="Arial" w:hAnsi="Arial" w:cs="Arial"/>
          <w:b/>
        </w:rPr>
      </w:pPr>
      <w:r w:rsidRPr="008D6243">
        <w:rPr>
          <w:rFonts w:ascii="Arial" w:hAnsi="Arial" w:cs="Arial"/>
          <w:b/>
        </w:rPr>
        <w:t>7. CLÁUSULA SÉTIMA – GARANTIA DE EXECUÇÃO.</w:t>
      </w:r>
    </w:p>
    <w:p w:rsidR="00945809" w:rsidRPr="008D6243" w:rsidRDefault="00945809" w:rsidP="00BD2E88">
      <w:pPr>
        <w:spacing w:after="0"/>
        <w:jc w:val="both"/>
        <w:rPr>
          <w:rFonts w:ascii="Arial" w:hAnsi="Arial" w:cs="Arial"/>
        </w:rPr>
      </w:pPr>
    </w:p>
    <w:p w:rsidR="00BD2E88" w:rsidRPr="008D6243" w:rsidRDefault="00BD2E88" w:rsidP="00BD2E88">
      <w:pPr>
        <w:spacing w:after="0"/>
        <w:jc w:val="both"/>
        <w:rPr>
          <w:rFonts w:ascii="Arial" w:hAnsi="Arial" w:cs="Arial"/>
        </w:rPr>
      </w:pPr>
      <w:r w:rsidRPr="008D6243">
        <w:rPr>
          <w:rFonts w:ascii="Arial" w:hAnsi="Arial" w:cs="Arial"/>
        </w:rPr>
        <w:t>7.1. Não haverá exigência de garantia de execução para a presente contratação.</w:t>
      </w:r>
    </w:p>
    <w:p w:rsidR="00BD2E88" w:rsidRPr="008D6243" w:rsidRDefault="00BD2E88" w:rsidP="00BD2E88">
      <w:pPr>
        <w:spacing w:after="0"/>
        <w:jc w:val="both"/>
        <w:rPr>
          <w:rFonts w:ascii="Arial" w:hAnsi="Arial" w:cs="Arial"/>
        </w:rPr>
      </w:pPr>
    </w:p>
    <w:p w:rsidR="00BD2E88" w:rsidRPr="008D6243" w:rsidRDefault="00945809" w:rsidP="00945809">
      <w:pPr>
        <w:shd w:val="clear" w:color="auto" w:fill="C5E0B3" w:themeFill="accent6" w:themeFillTint="66"/>
        <w:spacing w:after="0"/>
        <w:jc w:val="both"/>
        <w:rPr>
          <w:rFonts w:ascii="Arial" w:hAnsi="Arial" w:cs="Arial"/>
          <w:b/>
        </w:rPr>
      </w:pPr>
      <w:r w:rsidRPr="008D6243">
        <w:rPr>
          <w:rFonts w:ascii="Arial" w:hAnsi="Arial" w:cs="Arial"/>
          <w:b/>
        </w:rPr>
        <w:t>8. CLÁUSULA OITAVA - EXECUÇÃO E RECEBIMENTO DO OBJETO.</w:t>
      </w:r>
    </w:p>
    <w:p w:rsidR="00BD2E88" w:rsidRPr="008D6243" w:rsidRDefault="00BD2E88" w:rsidP="00BD2E88">
      <w:pPr>
        <w:spacing w:after="0"/>
        <w:jc w:val="both"/>
        <w:rPr>
          <w:rFonts w:ascii="Arial" w:hAnsi="Arial" w:cs="Arial"/>
        </w:rPr>
      </w:pPr>
    </w:p>
    <w:p w:rsidR="00BD2E88" w:rsidRPr="008D6243" w:rsidRDefault="00BD2E88" w:rsidP="00BD2E88">
      <w:pPr>
        <w:spacing w:after="0"/>
        <w:jc w:val="both"/>
        <w:rPr>
          <w:rFonts w:ascii="Arial" w:hAnsi="Arial" w:cs="Arial"/>
        </w:rPr>
      </w:pPr>
      <w:r w:rsidRPr="008D6243">
        <w:rPr>
          <w:rFonts w:ascii="Arial" w:hAnsi="Arial" w:cs="Arial"/>
        </w:rPr>
        <w:t>8.1.</w:t>
      </w:r>
      <w:r w:rsidRPr="008D6243">
        <w:rPr>
          <w:rFonts w:ascii="Arial" w:hAnsi="Arial" w:cs="Arial"/>
        </w:rPr>
        <w:tab/>
        <w:t>O recebimento do objeto contratual observará o seguinte procedimento:</w:t>
      </w:r>
    </w:p>
    <w:p w:rsidR="00BD2E88" w:rsidRPr="008D6243" w:rsidRDefault="00BD2E88" w:rsidP="00BD2E88">
      <w:pPr>
        <w:spacing w:after="0"/>
        <w:jc w:val="both"/>
        <w:rPr>
          <w:rFonts w:ascii="Arial" w:hAnsi="Arial" w:cs="Arial"/>
        </w:rPr>
      </w:pPr>
      <w:r w:rsidRPr="008D6243">
        <w:rPr>
          <w:rFonts w:ascii="Arial" w:hAnsi="Arial" w:cs="Arial"/>
        </w:rPr>
        <w:t>8.1.1.</w:t>
      </w:r>
      <w:r w:rsidRPr="008D6243">
        <w:rPr>
          <w:rFonts w:ascii="Arial" w:hAnsi="Arial" w:cs="Arial"/>
        </w:rPr>
        <w:tab/>
        <w:t>Recebimento provisório, lavrado na data de execução/entrega dos serviços/bens e do respectivo faturamento, de acordo com o disposto no art. 73, II, alínea “a”, da Lei n.º 8.666/1993, não implicando em reconhecimento da regularidade de execução/entrega dos serviços/bens, nem do respectivo faturamento.</w:t>
      </w:r>
    </w:p>
    <w:p w:rsidR="00BD2E88" w:rsidRPr="008D6243" w:rsidRDefault="00BD2E88" w:rsidP="00BD2E88">
      <w:pPr>
        <w:spacing w:after="0"/>
        <w:jc w:val="both"/>
        <w:rPr>
          <w:rFonts w:ascii="Arial" w:hAnsi="Arial" w:cs="Arial"/>
        </w:rPr>
      </w:pPr>
      <w:r w:rsidRPr="008D6243">
        <w:rPr>
          <w:rFonts w:ascii="Arial" w:hAnsi="Arial" w:cs="Arial"/>
        </w:rPr>
        <w:t>8.1.1.1.</w:t>
      </w:r>
      <w:r w:rsidRPr="008D6243">
        <w:rPr>
          <w:rFonts w:ascii="Arial" w:hAnsi="Arial" w:cs="Arial"/>
        </w:rPr>
        <w:tab/>
        <w:t>‘O recebimento provisório consiste na identificação e conferência da execução/entrega dos serviços/bens, com ênfase na integridade física, quantitativa e qualitativa.</w:t>
      </w:r>
    </w:p>
    <w:p w:rsidR="00BD2E88" w:rsidRPr="008D6243" w:rsidRDefault="00BD2E88" w:rsidP="00BD2E88">
      <w:pPr>
        <w:spacing w:after="0"/>
        <w:jc w:val="both"/>
        <w:rPr>
          <w:rFonts w:ascii="Arial" w:hAnsi="Arial" w:cs="Arial"/>
        </w:rPr>
      </w:pPr>
      <w:r w:rsidRPr="008D6243">
        <w:rPr>
          <w:rFonts w:ascii="Arial" w:hAnsi="Arial" w:cs="Arial"/>
        </w:rPr>
        <w:lastRenderedPageBreak/>
        <w:t>8.2.</w:t>
      </w:r>
      <w:r w:rsidRPr="008D6243">
        <w:rPr>
          <w:rFonts w:ascii="Arial" w:hAnsi="Arial" w:cs="Arial"/>
        </w:rPr>
        <w:tab/>
        <w:t>Recebimento definitivo, lavrado em até 10 (dez) dias úteis após o recebimento provisório, de acordo</w:t>
      </w:r>
      <w:r w:rsidR="00386058">
        <w:rPr>
          <w:rFonts w:ascii="Arial" w:hAnsi="Arial" w:cs="Arial"/>
        </w:rPr>
        <w:t xml:space="preserve"> </w:t>
      </w:r>
      <w:r w:rsidRPr="008D6243">
        <w:rPr>
          <w:rFonts w:ascii="Arial" w:hAnsi="Arial" w:cs="Arial"/>
        </w:rPr>
        <w:t>com o disposto no art. 73, II, alínea “b”, da Lei n.º 8.666/1993, compreendendo a aceitação do bem/serviço, segundo a quantidade, qualidade, características físicas e especificações técnicas contratadas.</w:t>
      </w:r>
    </w:p>
    <w:p w:rsidR="00BD2E88" w:rsidRPr="008D6243" w:rsidRDefault="00BD2E88" w:rsidP="00BD2E88">
      <w:pPr>
        <w:spacing w:after="0"/>
        <w:jc w:val="both"/>
        <w:rPr>
          <w:rFonts w:ascii="Arial" w:hAnsi="Arial" w:cs="Arial"/>
        </w:rPr>
      </w:pPr>
      <w:r w:rsidRPr="008D6243">
        <w:rPr>
          <w:rFonts w:ascii="Arial" w:hAnsi="Arial" w:cs="Arial"/>
        </w:rPr>
        <w:t>8.2.1.</w:t>
      </w:r>
      <w:r w:rsidRPr="008D6243">
        <w:rPr>
          <w:rFonts w:ascii="Arial" w:hAnsi="Arial" w:cs="Arial"/>
        </w:rPr>
        <w:tab/>
        <w:t>O recebimento definitivo consiste na verificação do atendimento do bem/serviço aos termos e condições do termo de referência, Contrato e seus anexos, inclusive a proposta comercial da Contratada.</w:t>
      </w:r>
    </w:p>
    <w:p w:rsidR="00BD2E88" w:rsidRPr="008D6243" w:rsidRDefault="00BD2E88" w:rsidP="00BD2E88">
      <w:pPr>
        <w:spacing w:after="0"/>
        <w:jc w:val="both"/>
        <w:rPr>
          <w:rFonts w:ascii="Arial" w:hAnsi="Arial" w:cs="Arial"/>
        </w:rPr>
      </w:pPr>
    </w:p>
    <w:p w:rsidR="00BD2E88" w:rsidRPr="008D6243" w:rsidRDefault="00BD2E88" w:rsidP="00945809">
      <w:pPr>
        <w:shd w:val="clear" w:color="auto" w:fill="C5E0B3" w:themeFill="accent6" w:themeFillTint="66"/>
        <w:spacing w:after="0"/>
        <w:jc w:val="both"/>
        <w:rPr>
          <w:rFonts w:ascii="Arial" w:hAnsi="Arial" w:cs="Arial"/>
          <w:b/>
        </w:rPr>
      </w:pPr>
      <w:r w:rsidRPr="008D6243">
        <w:rPr>
          <w:rFonts w:ascii="Arial" w:hAnsi="Arial" w:cs="Arial"/>
          <w:b/>
        </w:rPr>
        <w:t>9.</w:t>
      </w:r>
      <w:r w:rsidRPr="008D6243">
        <w:rPr>
          <w:rFonts w:ascii="Arial" w:hAnsi="Arial" w:cs="Arial"/>
          <w:b/>
        </w:rPr>
        <w:tab/>
        <w:t>CLAÚSULA NONA – FISCALIZAÇÃO.</w:t>
      </w:r>
      <w:r w:rsidRPr="008D6243">
        <w:rPr>
          <w:rFonts w:ascii="Arial" w:hAnsi="Arial" w:cs="Arial"/>
          <w:b/>
        </w:rPr>
        <w:tab/>
      </w:r>
    </w:p>
    <w:p w:rsidR="00945809" w:rsidRPr="008D6243" w:rsidRDefault="00945809" w:rsidP="00BD2E88">
      <w:pPr>
        <w:spacing w:after="0"/>
        <w:jc w:val="both"/>
        <w:rPr>
          <w:rFonts w:ascii="Arial" w:hAnsi="Arial" w:cs="Arial"/>
        </w:rPr>
      </w:pPr>
    </w:p>
    <w:p w:rsidR="00BD2E88" w:rsidRPr="008D6243" w:rsidRDefault="00BD2E88" w:rsidP="00BD2E88">
      <w:pPr>
        <w:spacing w:after="0"/>
        <w:jc w:val="both"/>
        <w:rPr>
          <w:rFonts w:ascii="Arial" w:hAnsi="Arial" w:cs="Arial"/>
        </w:rPr>
      </w:pPr>
      <w:r w:rsidRPr="008D6243">
        <w:rPr>
          <w:rFonts w:ascii="Arial" w:hAnsi="Arial" w:cs="Arial"/>
        </w:rPr>
        <w:t>9.1.</w:t>
      </w:r>
      <w:r w:rsidRPr="008D6243">
        <w:rPr>
          <w:rFonts w:ascii="Arial" w:hAnsi="Arial" w:cs="Arial"/>
        </w:rPr>
        <w:tab/>
        <w:t xml:space="preserve">A fiscalização da execução do objeto será feita pelo servidor </w:t>
      </w:r>
      <w:r w:rsidR="003A5BE0" w:rsidRPr="003A5BE0">
        <w:rPr>
          <w:rFonts w:ascii="Arial" w:hAnsi="Arial" w:cs="Arial"/>
        </w:rPr>
        <w:t>Ana Clara de Sousa Viana</w:t>
      </w:r>
      <w:r w:rsidRPr="008D6243">
        <w:rPr>
          <w:rFonts w:ascii="Arial" w:hAnsi="Arial" w:cs="Arial"/>
        </w:rPr>
        <w:t xml:space="preserve">, designado pela portaria Nº </w:t>
      </w:r>
      <w:r w:rsidR="003A5BE0" w:rsidRPr="003A5BE0">
        <w:rPr>
          <w:rFonts w:ascii="Arial" w:hAnsi="Arial" w:cs="Arial"/>
        </w:rPr>
        <w:t>030/2022 - SEMUS</w:t>
      </w:r>
      <w:r w:rsidRPr="008D6243">
        <w:rPr>
          <w:rFonts w:ascii="Arial" w:hAnsi="Arial" w:cs="Arial"/>
        </w:rPr>
        <w:t>.</w:t>
      </w:r>
    </w:p>
    <w:p w:rsidR="00BD2E88" w:rsidRPr="008D6243" w:rsidRDefault="00BD2E88" w:rsidP="00BD2E88">
      <w:pPr>
        <w:spacing w:after="0"/>
        <w:jc w:val="both"/>
        <w:rPr>
          <w:rFonts w:ascii="Arial" w:hAnsi="Arial" w:cs="Arial"/>
        </w:rPr>
      </w:pPr>
      <w:r w:rsidRPr="008D6243">
        <w:rPr>
          <w:rFonts w:ascii="Arial" w:hAnsi="Arial" w:cs="Arial"/>
        </w:rPr>
        <w:t>9.2.</w:t>
      </w:r>
      <w:r w:rsidRPr="008D6243">
        <w:rPr>
          <w:rFonts w:ascii="Arial" w:hAnsi="Arial" w:cs="Arial"/>
        </w:rPr>
        <w:tab/>
        <w:t>O representante da Contratante deverá ter a qualificação necessária para o acompanhamento e controle da execução contratual.</w:t>
      </w:r>
    </w:p>
    <w:p w:rsidR="00BD2E88" w:rsidRPr="008D6243" w:rsidRDefault="00BD2E88" w:rsidP="00BD2E88">
      <w:pPr>
        <w:spacing w:after="0"/>
        <w:jc w:val="both"/>
        <w:rPr>
          <w:rFonts w:ascii="Arial" w:hAnsi="Arial" w:cs="Arial"/>
        </w:rPr>
      </w:pPr>
      <w:r w:rsidRPr="008D6243">
        <w:rPr>
          <w:rFonts w:ascii="Arial" w:hAnsi="Arial" w:cs="Arial"/>
        </w:rPr>
        <w:t>9.3.</w:t>
      </w:r>
      <w:r w:rsidRPr="008D6243">
        <w:rPr>
          <w:rFonts w:ascii="Arial" w:hAnsi="Arial" w:cs="Arial"/>
        </w:rPr>
        <w:tab/>
        <w:t>A verificação da adequação da execução contratual deverá ser realizada com base nos critérios previstos neste instrumento e no Termo de Referência.</w:t>
      </w:r>
    </w:p>
    <w:p w:rsidR="00BD2E88" w:rsidRPr="008D6243" w:rsidRDefault="00BD2E88" w:rsidP="00BD2E88">
      <w:pPr>
        <w:spacing w:after="0"/>
        <w:jc w:val="both"/>
        <w:rPr>
          <w:rFonts w:ascii="Arial" w:hAnsi="Arial" w:cs="Arial"/>
        </w:rPr>
      </w:pPr>
      <w:r w:rsidRPr="008D6243">
        <w:rPr>
          <w:rFonts w:ascii="Arial" w:hAnsi="Arial" w:cs="Arial"/>
        </w:rPr>
        <w:t>9.4.</w:t>
      </w:r>
      <w:r w:rsidRPr="008D6243">
        <w:rPr>
          <w:rFonts w:ascii="Arial" w:hAnsi="Arial" w:cs="Arial"/>
        </w:rPr>
        <w:tab/>
        <w:t>A fiscalização do contrato, ao verificar que houve subdimensionamento da produtividade pactuada,</w:t>
      </w:r>
      <w:r w:rsidR="00A05085">
        <w:rPr>
          <w:rFonts w:ascii="Arial" w:hAnsi="Arial" w:cs="Arial"/>
        </w:rPr>
        <w:t xml:space="preserve"> </w:t>
      </w:r>
      <w:r w:rsidRPr="008D6243">
        <w:rPr>
          <w:rFonts w:ascii="Arial" w:hAnsi="Arial" w:cs="Arial"/>
        </w:rPr>
        <w:t>sem perda da qualidade na execução contratual, deverá comunicar à autoridade responsável para que</w:t>
      </w:r>
      <w:r w:rsidR="00180E97">
        <w:rPr>
          <w:rFonts w:ascii="Arial" w:hAnsi="Arial" w:cs="Arial"/>
        </w:rPr>
        <w:t xml:space="preserve"> </w:t>
      </w:r>
      <w:r w:rsidRPr="008D6243">
        <w:rPr>
          <w:rFonts w:ascii="Arial" w:hAnsi="Arial" w:cs="Arial"/>
        </w:rPr>
        <w:t>esta promova a adequação contratual à produtividade efetivamente realizada, respeitando-se os limites de alteração dos valores contratuais previstos no § 1º do artigo 65 da Lei nº 8.666, de 1993.</w:t>
      </w:r>
    </w:p>
    <w:p w:rsidR="00BD2E88" w:rsidRPr="008D6243" w:rsidRDefault="00BD2E88" w:rsidP="00BD2E88">
      <w:pPr>
        <w:spacing w:after="0"/>
        <w:jc w:val="both"/>
        <w:rPr>
          <w:rFonts w:ascii="Arial" w:hAnsi="Arial" w:cs="Arial"/>
        </w:rPr>
      </w:pPr>
      <w:r w:rsidRPr="008D6243">
        <w:rPr>
          <w:rFonts w:ascii="Arial" w:hAnsi="Arial" w:cs="Arial"/>
        </w:rPr>
        <w:t>9.5.</w:t>
      </w:r>
      <w:r w:rsidRPr="008D6243">
        <w:rPr>
          <w:rFonts w:ascii="Arial" w:hAnsi="Arial" w:cs="Arial"/>
        </w:rPr>
        <w:tab/>
        <w:t xml:space="preserve">A conformidade do material/técnica/equipamento a ser utilizado na execução contratual deverá ser verificada juntamente com o documento da Contratada que contenha a relação detalhada dos mesmos, de acordo com o estabelecido </w:t>
      </w:r>
      <w:r w:rsidR="00182761" w:rsidRPr="008D6243">
        <w:rPr>
          <w:rFonts w:ascii="Arial" w:hAnsi="Arial" w:cs="Arial"/>
        </w:rPr>
        <w:t xml:space="preserve">neste </w:t>
      </w:r>
      <w:r w:rsidR="00182761">
        <w:rPr>
          <w:rFonts w:ascii="Arial" w:hAnsi="Arial" w:cs="Arial"/>
        </w:rPr>
        <w:t>instrumento</w:t>
      </w:r>
      <w:r w:rsidRPr="008D6243">
        <w:rPr>
          <w:rFonts w:ascii="Arial" w:hAnsi="Arial" w:cs="Arial"/>
        </w:rPr>
        <w:t xml:space="preserve"> e no Termo de Referência, informando as </w:t>
      </w:r>
      <w:r w:rsidR="00182761" w:rsidRPr="008D6243">
        <w:rPr>
          <w:rFonts w:ascii="Arial" w:hAnsi="Arial" w:cs="Arial"/>
        </w:rPr>
        <w:t>respectivas</w:t>
      </w:r>
      <w:r w:rsidRPr="008D6243">
        <w:rPr>
          <w:rFonts w:ascii="Arial" w:hAnsi="Arial" w:cs="Arial"/>
        </w:rPr>
        <w:t xml:space="preserve"> quantidades e especificações técnicas, tais como: marca, qualidade e forma de uso.</w:t>
      </w:r>
    </w:p>
    <w:p w:rsidR="00BD2E88" w:rsidRPr="008D6243" w:rsidRDefault="00BD2E88" w:rsidP="00BD2E88">
      <w:pPr>
        <w:spacing w:after="0"/>
        <w:jc w:val="both"/>
        <w:rPr>
          <w:rFonts w:ascii="Arial" w:hAnsi="Arial" w:cs="Arial"/>
        </w:rPr>
      </w:pPr>
      <w:r w:rsidRPr="008D6243">
        <w:rPr>
          <w:rFonts w:ascii="Arial" w:hAnsi="Arial" w:cs="Arial"/>
        </w:rPr>
        <w:t>9.6.</w:t>
      </w:r>
      <w:r w:rsidRPr="008D6243">
        <w:rPr>
          <w:rFonts w:ascii="Arial" w:hAnsi="Arial" w:cs="Arial"/>
        </w:rPr>
        <w:tab/>
        <w:t>O representante da Contratante deverá promover o registro das ocorrências verificadas, adotando as providências necessárias ao fiel cumprimento das cláusulas contratuais, conforme o disposto nos §§1º e 2º do art. 67 da Lei nº 8.666, de 1993.</w:t>
      </w:r>
    </w:p>
    <w:p w:rsidR="00BD2E88" w:rsidRPr="008D6243" w:rsidRDefault="00BD2E88" w:rsidP="00BD2E88">
      <w:pPr>
        <w:spacing w:after="0"/>
        <w:jc w:val="both"/>
        <w:rPr>
          <w:rFonts w:ascii="Arial" w:hAnsi="Arial" w:cs="Arial"/>
        </w:rPr>
      </w:pPr>
      <w:r w:rsidRPr="008D6243">
        <w:rPr>
          <w:rFonts w:ascii="Arial" w:hAnsi="Arial" w:cs="Arial"/>
        </w:rPr>
        <w:t>9.7.</w:t>
      </w:r>
      <w:r w:rsidRPr="008D6243">
        <w:rPr>
          <w:rFonts w:ascii="Arial" w:hAnsi="Arial" w:cs="Arial"/>
        </w:rPr>
        <w:tab/>
        <w:t>O descumprimento total ou parcial das obrigações e responsabilidades assumidas pela Contratada</w:t>
      </w:r>
      <w:r w:rsidR="00184567">
        <w:rPr>
          <w:rFonts w:ascii="Arial" w:hAnsi="Arial" w:cs="Arial"/>
        </w:rPr>
        <w:t xml:space="preserve"> </w:t>
      </w:r>
      <w:r w:rsidRPr="008D6243">
        <w:rPr>
          <w:rFonts w:ascii="Arial" w:hAnsi="Arial" w:cs="Arial"/>
        </w:rPr>
        <w:t>ensejará a aplicação de sanções administrativas, previstas no edital, neste instrumento e na legislação</w:t>
      </w:r>
      <w:r w:rsidR="00184567">
        <w:rPr>
          <w:rFonts w:ascii="Arial" w:hAnsi="Arial" w:cs="Arial"/>
        </w:rPr>
        <w:t xml:space="preserve"> </w:t>
      </w:r>
      <w:r w:rsidRPr="008D6243">
        <w:rPr>
          <w:rFonts w:ascii="Arial" w:hAnsi="Arial" w:cs="Arial"/>
        </w:rPr>
        <w:t>vigente, podendo culminar em rescisão contratual, conforme disposto nos artigos 77 e 87 da Lei nº 8.666, de 1993.</w:t>
      </w:r>
    </w:p>
    <w:p w:rsidR="00BD2E88" w:rsidRPr="008D6243" w:rsidRDefault="00BD2E88" w:rsidP="00BD2E88">
      <w:pPr>
        <w:spacing w:after="0"/>
        <w:jc w:val="both"/>
        <w:rPr>
          <w:rFonts w:ascii="Arial" w:hAnsi="Arial" w:cs="Arial"/>
        </w:rPr>
      </w:pPr>
    </w:p>
    <w:p w:rsidR="00BD2E88" w:rsidRPr="008D6243" w:rsidRDefault="00BD2E88" w:rsidP="001A1497">
      <w:pPr>
        <w:shd w:val="clear" w:color="auto" w:fill="C5E0B3" w:themeFill="accent6" w:themeFillTint="66"/>
        <w:spacing w:after="0"/>
        <w:jc w:val="both"/>
        <w:rPr>
          <w:rFonts w:ascii="Arial" w:hAnsi="Arial" w:cs="Arial"/>
          <w:b/>
        </w:rPr>
      </w:pPr>
      <w:r w:rsidRPr="008D6243">
        <w:rPr>
          <w:rFonts w:ascii="Arial" w:hAnsi="Arial" w:cs="Arial"/>
          <w:b/>
        </w:rPr>
        <w:t>10.</w:t>
      </w:r>
      <w:r w:rsidRPr="008D6243">
        <w:rPr>
          <w:rFonts w:ascii="Arial" w:hAnsi="Arial" w:cs="Arial"/>
          <w:b/>
        </w:rPr>
        <w:tab/>
        <w:t>CLÁUSULA DÉCIMA – OBRIGAÇÕES DA CONTRATANTE E DA CONTRATADA.</w:t>
      </w:r>
      <w:r w:rsidRPr="008D6243">
        <w:rPr>
          <w:rFonts w:ascii="Arial" w:hAnsi="Arial" w:cs="Arial"/>
          <w:b/>
        </w:rPr>
        <w:tab/>
      </w:r>
    </w:p>
    <w:p w:rsidR="001A1497" w:rsidRPr="008D6243" w:rsidRDefault="001A1497" w:rsidP="00BD2E88">
      <w:pPr>
        <w:spacing w:after="0"/>
        <w:jc w:val="both"/>
        <w:rPr>
          <w:rFonts w:ascii="Arial" w:hAnsi="Arial" w:cs="Arial"/>
        </w:rPr>
      </w:pPr>
    </w:p>
    <w:p w:rsidR="00BD2E88" w:rsidRPr="008D6243" w:rsidRDefault="00BD2E88" w:rsidP="00BD2E88">
      <w:pPr>
        <w:spacing w:after="0"/>
        <w:jc w:val="both"/>
        <w:rPr>
          <w:rFonts w:ascii="Arial" w:hAnsi="Arial" w:cs="Arial"/>
        </w:rPr>
      </w:pPr>
      <w:r w:rsidRPr="008D6243">
        <w:rPr>
          <w:rFonts w:ascii="Arial" w:hAnsi="Arial" w:cs="Arial"/>
        </w:rPr>
        <w:t>10.1.</w:t>
      </w:r>
      <w:r w:rsidRPr="008D6243">
        <w:rPr>
          <w:rFonts w:ascii="Arial" w:hAnsi="Arial" w:cs="Arial"/>
        </w:rPr>
        <w:tab/>
        <w:t>OBRIGAÇÕES DAS PARTES:</w:t>
      </w:r>
    </w:p>
    <w:p w:rsidR="00BD2E88" w:rsidRPr="00D9065A" w:rsidRDefault="00BD2E88" w:rsidP="00BD2E88">
      <w:pPr>
        <w:spacing w:after="0"/>
        <w:jc w:val="both"/>
        <w:rPr>
          <w:rFonts w:ascii="Arial" w:hAnsi="Arial" w:cs="Arial"/>
          <w:b/>
        </w:rPr>
      </w:pPr>
      <w:r w:rsidRPr="00D9065A">
        <w:rPr>
          <w:rFonts w:ascii="Arial" w:hAnsi="Arial" w:cs="Arial"/>
          <w:b/>
        </w:rPr>
        <w:t>10.2.</w:t>
      </w:r>
      <w:r w:rsidRPr="00D9065A">
        <w:rPr>
          <w:rFonts w:ascii="Arial" w:hAnsi="Arial" w:cs="Arial"/>
          <w:b/>
        </w:rPr>
        <w:tab/>
        <w:t>OBRIGAÇÕES DA CONTRATANTE:</w:t>
      </w:r>
    </w:p>
    <w:p w:rsidR="00BD2E88" w:rsidRPr="008D6243" w:rsidRDefault="00BD2E88" w:rsidP="00BD2E88">
      <w:pPr>
        <w:spacing w:after="0"/>
        <w:jc w:val="both"/>
        <w:rPr>
          <w:rFonts w:ascii="Arial" w:hAnsi="Arial" w:cs="Arial"/>
        </w:rPr>
      </w:pPr>
      <w:r w:rsidRPr="008D6243">
        <w:rPr>
          <w:rFonts w:ascii="Arial" w:hAnsi="Arial" w:cs="Arial"/>
        </w:rPr>
        <w:t>10.2.1.</w:t>
      </w:r>
      <w:r w:rsidRPr="008D6243">
        <w:rPr>
          <w:rFonts w:ascii="Arial" w:hAnsi="Arial" w:cs="Arial"/>
        </w:rPr>
        <w:tab/>
        <w:t>receber o objeto no prazo e condições estabelecidas no Edital e seus anexos;</w:t>
      </w:r>
    </w:p>
    <w:p w:rsidR="00BD2E88" w:rsidRPr="008D6243" w:rsidRDefault="00BD2E88" w:rsidP="00BD2E88">
      <w:pPr>
        <w:spacing w:after="0"/>
        <w:jc w:val="both"/>
        <w:rPr>
          <w:rFonts w:ascii="Arial" w:hAnsi="Arial" w:cs="Arial"/>
        </w:rPr>
      </w:pPr>
      <w:r w:rsidRPr="008D6243">
        <w:rPr>
          <w:rFonts w:ascii="Arial" w:hAnsi="Arial" w:cs="Arial"/>
        </w:rPr>
        <w:t>10.2.2.</w:t>
      </w:r>
      <w:r w:rsidRPr="008D6243">
        <w:rPr>
          <w:rFonts w:ascii="Arial" w:hAnsi="Arial" w:cs="Arial"/>
        </w:rPr>
        <w:tab/>
        <w:t>verificar minuciosamente, no prazo fixado, a conformidade dos bens recebidos provisoriamente com as especificações constantes do Edital e da proposta, para fins de aceitação e recebimento definitivo;</w:t>
      </w:r>
    </w:p>
    <w:p w:rsidR="00BD2E88" w:rsidRPr="008D6243" w:rsidRDefault="00BD2E88" w:rsidP="00BD2E88">
      <w:pPr>
        <w:spacing w:after="0"/>
        <w:jc w:val="both"/>
        <w:rPr>
          <w:rFonts w:ascii="Arial" w:hAnsi="Arial" w:cs="Arial"/>
        </w:rPr>
      </w:pPr>
      <w:r w:rsidRPr="008D6243">
        <w:rPr>
          <w:rFonts w:ascii="Arial" w:hAnsi="Arial" w:cs="Arial"/>
        </w:rPr>
        <w:t>10.2.3.</w:t>
      </w:r>
      <w:r w:rsidRPr="008D6243">
        <w:rPr>
          <w:rFonts w:ascii="Arial" w:hAnsi="Arial" w:cs="Arial"/>
        </w:rPr>
        <w:tab/>
        <w:t>comunicar à Contratada, por escrito, sobre imperfeições, falhas ou irregularidades verificadas no objeto fornecido, para que seja substituído, reparado ou corrigido;</w:t>
      </w:r>
    </w:p>
    <w:p w:rsidR="00BD2E88" w:rsidRPr="008D6243" w:rsidRDefault="00BD2E88" w:rsidP="00BD2E88">
      <w:pPr>
        <w:spacing w:after="0"/>
        <w:jc w:val="both"/>
        <w:rPr>
          <w:rFonts w:ascii="Arial" w:hAnsi="Arial" w:cs="Arial"/>
        </w:rPr>
      </w:pPr>
      <w:r w:rsidRPr="008D6243">
        <w:rPr>
          <w:rFonts w:ascii="Arial" w:hAnsi="Arial" w:cs="Arial"/>
        </w:rPr>
        <w:t>10.2.4.</w:t>
      </w:r>
      <w:r w:rsidRPr="008D6243">
        <w:rPr>
          <w:rFonts w:ascii="Arial" w:hAnsi="Arial" w:cs="Arial"/>
        </w:rPr>
        <w:tab/>
        <w:t>acompanhar e fiscalizar o cumprimento das obrigações da Contratada, através de comissão/servidor especialmente designado;</w:t>
      </w:r>
    </w:p>
    <w:p w:rsidR="00BD2E88" w:rsidRPr="008D6243" w:rsidRDefault="00BD2E88" w:rsidP="00BD2E88">
      <w:pPr>
        <w:spacing w:after="0"/>
        <w:jc w:val="both"/>
        <w:rPr>
          <w:rFonts w:ascii="Arial" w:hAnsi="Arial" w:cs="Arial"/>
        </w:rPr>
      </w:pPr>
      <w:r w:rsidRPr="008D6243">
        <w:rPr>
          <w:rFonts w:ascii="Arial" w:hAnsi="Arial" w:cs="Arial"/>
        </w:rPr>
        <w:t>10.2.5.</w:t>
      </w:r>
      <w:r w:rsidRPr="008D6243">
        <w:rPr>
          <w:rFonts w:ascii="Arial" w:hAnsi="Arial" w:cs="Arial"/>
        </w:rPr>
        <w:tab/>
        <w:t>efetuar o pagamento à Contratada no valor correspondente ao fornecimento do objeto, no prazo e forma estabelecidos no Edital e seus anexos;</w:t>
      </w:r>
    </w:p>
    <w:p w:rsidR="00BD2E88" w:rsidRPr="008D6243" w:rsidRDefault="00BD2E88" w:rsidP="00BD2E88">
      <w:pPr>
        <w:spacing w:after="0"/>
        <w:jc w:val="both"/>
        <w:rPr>
          <w:rFonts w:ascii="Arial" w:hAnsi="Arial" w:cs="Arial"/>
        </w:rPr>
      </w:pPr>
      <w:r w:rsidRPr="008D6243">
        <w:rPr>
          <w:rFonts w:ascii="Arial" w:hAnsi="Arial" w:cs="Arial"/>
        </w:rPr>
        <w:t>10.2.6.</w:t>
      </w:r>
      <w:r w:rsidRPr="008D6243">
        <w:rPr>
          <w:rFonts w:ascii="Arial" w:hAnsi="Arial" w:cs="Arial"/>
        </w:rPr>
        <w:tab/>
        <w:t>A Administração não responderá por quaisquer compromissos assumidos pela Contratada com terceiros, ainda que vinculados à execução do contrato, bem como por qualquer dano causado a terceiros em decorrência de ato da Contratada, de seus empregados, prepostos ou subordinados.</w:t>
      </w:r>
    </w:p>
    <w:p w:rsidR="00401FC8" w:rsidRDefault="00401FC8" w:rsidP="00BD2E88">
      <w:pPr>
        <w:spacing w:after="0"/>
        <w:jc w:val="both"/>
        <w:rPr>
          <w:rFonts w:ascii="Arial" w:hAnsi="Arial" w:cs="Arial"/>
          <w:b/>
        </w:rPr>
      </w:pPr>
    </w:p>
    <w:p w:rsidR="00BD2E88" w:rsidRPr="0041519D" w:rsidRDefault="00BD2E88" w:rsidP="00BD2E88">
      <w:pPr>
        <w:spacing w:after="0"/>
        <w:jc w:val="both"/>
        <w:rPr>
          <w:rFonts w:ascii="Arial" w:hAnsi="Arial" w:cs="Arial"/>
          <w:b/>
        </w:rPr>
      </w:pPr>
      <w:r w:rsidRPr="0041519D">
        <w:rPr>
          <w:rFonts w:ascii="Arial" w:hAnsi="Arial" w:cs="Arial"/>
          <w:b/>
        </w:rPr>
        <w:t>10.3.</w:t>
      </w:r>
      <w:r w:rsidRPr="0041519D">
        <w:rPr>
          <w:rFonts w:ascii="Arial" w:hAnsi="Arial" w:cs="Arial"/>
          <w:b/>
        </w:rPr>
        <w:tab/>
        <w:t>OBRIGAÇÕES DA CONTRATADA:</w:t>
      </w:r>
    </w:p>
    <w:p w:rsidR="00BD2E88" w:rsidRPr="008D6243" w:rsidRDefault="00BD2E88" w:rsidP="00BD2E88">
      <w:pPr>
        <w:spacing w:after="0"/>
        <w:jc w:val="both"/>
        <w:rPr>
          <w:rFonts w:ascii="Arial" w:hAnsi="Arial" w:cs="Arial"/>
        </w:rPr>
      </w:pPr>
      <w:r w:rsidRPr="008D6243">
        <w:rPr>
          <w:rFonts w:ascii="Arial" w:hAnsi="Arial" w:cs="Arial"/>
        </w:rPr>
        <w:t>10.3.1.</w:t>
      </w:r>
      <w:r w:rsidRPr="008D6243">
        <w:rPr>
          <w:rFonts w:ascii="Arial" w:hAnsi="Arial" w:cs="Arial"/>
        </w:rPr>
        <w:tab/>
        <w:t>A Contratada deve cumprir todas as obrigações constantes no Edital, seus anexos e sua proposta, assumindo como exclusivamente seus os riscos e as despesas decorrentes da boa e perfeita execução do objeto e, ainda:</w:t>
      </w:r>
    </w:p>
    <w:p w:rsidR="00BD2E88" w:rsidRPr="008D6243" w:rsidRDefault="00BD2E88" w:rsidP="00BD2E88">
      <w:pPr>
        <w:spacing w:after="0"/>
        <w:jc w:val="both"/>
        <w:rPr>
          <w:rFonts w:ascii="Arial" w:hAnsi="Arial" w:cs="Arial"/>
        </w:rPr>
      </w:pPr>
      <w:r w:rsidRPr="008D6243">
        <w:rPr>
          <w:rFonts w:ascii="Arial" w:hAnsi="Arial" w:cs="Arial"/>
        </w:rPr>
        <w:t>10.3.2.</w:t>
      </w:r>
      <w:r w:rsidRPr="008D6243">
        <w:rPr>
          <w:rFonts w:ascii="Arial" w:hAnsi="Arial" w:cs="Arial"/>
        </w:rPr>
        <w:tab/>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rsidR="00BD2E88" w:rsidRPr="008D6243" w:rsidRDefault="00BD2E88" w:rsidP="00BD2E88">
      <w:pPr>
        <w:spacing w:after="0"/>
        <w:jc w:val="both"/>
        <w:rPr>
          <w:rFonts w:ascii="Arial" w:hAnsi="Arial" w:cs="Arial"/>
        </w:rPr>
      </w:pPr>
      <w:r w:rsidRPr="008D6243">
        <w:rPr>
          <w:rFonts w:ascii="Arial" w:hAnsi="Arial" w:cs="Arial"/>
        </w:rPr>
        <w:t>10.3.3.</w:t>
      </w:r>
      <w:r w:rsidRPr="008D6243">
        <w:rPr>
          <w:rFonts w:ascii="Arial" w:hAnsi="Arial" w:cs="Arial"/>
        </w:rPr>
        <w:tab/>
        <w:t>Responsabilizar-se pelos vícios e danos decorrentes do objeto, de acordo com os artigos 12, 13 e 17 a 27, do Código de Defesa do Consumidor (Lei nº 8.078, de 1990);</w:t>
      </w:r>
    </w:p>
    <w:p w:rsidR="00BD2E88" w:rsidRPr="008D6243" w:rsidRDefault="00BD2E88" w:rsidP="00BD2E88">
      <w:pPr>
        <w:spacing w:after="0"/>
        <w:jc w:val="both"/>
        <w:rPr>
          <w:rFonts w:ascii="Arial" w:hAnsi="Arial" w:cs="Arial"/>
        </w:rPr>
      </w:pPr>
      <w:r w:rsidRPr="008D6243">
        <w:rPr>
          <w:rFonts w:ascii="Arial" w:hAnsi="Arial" w:cs="Arial"/>
        </w:rPr>
        <w:t>10.3.4.</w:t>
      </w:r>
      <w:r w:rsidRPr="008D6243">
        <w:rPr>
          <w:rFonts w:ascii="Arial" w:hAnsi="Arial" w:cs="Arial"/>
        </w:rPr>
        <w:tab/>
        <w:t>Substituir, reparar ou corrigir, às suas expensas, no prazo fixado neste Contrato, o objeto com avarias ou defeitos;</w:t>
      </w:r>
    </w:p>
    <w:p w:rsidR="00BD2E88" w:rsidRPr="008D6243" w:rsidRDefault="00BD2E88" w:rsidP="00BD2E88">
      <w:pPr>
        <w:spacing w:after="0"/>
        <w:jc w:val="both"/>
        <w:rPr>
          <w:rFonts w:ascii="Arial" w:hAnsi="Arial" w:cs="Arial"/>
        </w:rPr>
      </w:pPr>
      <w:r w:rsidRPr="008D6243">
        <w:rPr>
          <w:rFonts w:ascii="Arial" w:hAnsi="Arial" w:cs="Arial"/>
        </w:rPr>
        <w:t>10.3.5.</w:t>
      </w:r>
      <w:r w:rsidRPr="008D6243">
        <w:rPr>
          <w:rFonts w:ascii="Arial" w:hAnsi="Arial" w:cs="Arial"/>
        </w:rPr>
        <w:tab/>
        <w:t>Comunicar à Contratante, no prazo máximo de 24 (vinte e quatro) horas que antecede a data da entrega, os motivos que impossibilitem o cumprimento do prazo previsto, com a devida comprovação;</w:t>
      </w:r>
    </w:p>
    <w:p w:rsidR="00BD2E88" w:rsidRPr="008D6243" w:rsidRDefault="00BD2E88" w:rsidP="00BD2E88">
      <w:pPr>
        <w:spacing w:after="0"/>
        <w:jc w:val="both"/>
        <w:rPr>
          <w:rFonts w:ascii="Arial" w:hAnsi="Arial" w:cs="Arial"/>
        </w:rPr>
      </w:pPr>
      <w:r w:rsidRPr="008D6243">
        <w:rPr>
          <w:rFonts w:ascii="Arial" w:hAnsi="Arial" w:cs="Arial"/>
        </w:rPr>
        <w:t>10.3.6.</w:t>
      </w:r>
      <w:r w:rsidRPr="008D6243">
        <w:rPr>
          <w:rFonts w:ascii="Arial" w:hAnsi="Arial" w:cs="Arial"/>
        </w:rPr>
        <w:tab/>
        <w:t>Manter, durante toda a execução do contrato, em compatibilidade com as obrigações assumidas, todas as condições de habilitação e qualificação exigidas na licitação;</w:t>
      </w:r>
    </w:p>
    <w:p w:rsidR="00BD2E88" w:rsidRPr="008D6243" w:rsidRDefault="00BD2E88" w:rsidP="00BD2E88">
      <w:pPr>
        <w:spacing w:after="0"/>
        <w:jc w:val="both"/>
        <w:rPr>
          <w:rFonts w:ascii="Arial" w:hAnsi="Arial" w:cs="Arial"/>
        </w:rPr>
      </w:pPr>
      <w:r w:rsidRPr="008D6243">
        <w:rPr>
          <w:rFonts w:ascii="Arial" w:hAnsi="Arial" w:cs="Arial"/>
        </w:rPr>
        <w:t>10.3.7.</w:t>
      </w:r>
      <w:r w:rsidRPr="008D6243">
        <w:rPr>
          <w:rFonts w:ascii="Arial" w:hAnsi="Arial" w:cs="Arial"/>
        </w:rPr>
        <w:tab/>
        <w:t>indicar preposto para representá-la durante a execução do contrato.</w:t>
      </w:r>
    </w:p>
    <w:p w:rsidR="00BD2E88" w:rsidRPr="008D6243" w:rsidRDefault="00BD2E88" w:rsidP="00BD2E88">
      <w:pPr>
        <w:spacing w:after="0"/>
        <w:jc w:val="both"/>
        <w:rPr>
          <w:rFonts w:ascii="Arial" w:hAnsi="Arial" w:cs="Arial"/>
        </w:rPr>
      </w:pPr>
      <w:r w:rsidRPr="008D6243">
        <w:rPr>
          <w:rFonts w:ascii="Arial" w:hAnsi="Arial" w:cs="Arial"/>
        </w:rPr>
        <w:t>10.3.8.</w:t>
      </w:r>
      <w:r w:rsidRPr="008D6243">
        <w:rPr>
          <w:rFonts w:ascii="Arial" w:hAnsi="Arial" w:cs="Arial"/>
        </w:rPr>
        <w:tab/>
        <w:t>promover a destinação final ambientalmente adequada, sempre que a legislação assim o exigir.</w:t>
      </w:r>
    </w:p>
    <w:p w:rsidR="00BD2E88" w:rsidRPr="008D6243" w:rsidRDefault="00BD2E88" w:rsidP="00BD2E88">
      <w:pPr>
        <w:spacing w:after="0"/>
        <w:jc w:val="both"/>
        <w:rPr>
          <w:rFonts w:ascii="Arial" w:hAnsi="Arial" w:cs="Arial"/>
        </w:rPr>
      </w:pPr>
      <w:r w:rsidRPr="008D6243">
        <w:rPr>
          <w:rFonts w:ascii="Arial" w:hAnsi="Arial" w:cs="Arial"/>
        </w:rPr>
        <w:t>10.3.9.</w:t>
      </w:r>
      <w:r w:rsidRPr="008D6243">
        <w:rPr>
          <w:rFonts w:ascii="Arial" w:hAnsi="Arial" w:cs="Arial"/>
        </w:rPr>
        <w:tab/>
      </w:r>
      <w:r w:rsidRPr="008D6243">
        <w:rPr>
          <w:rFonts w:ascii="Arial" w:hAnsi="Arial" w:cs="Arial"/>
        </w:rPr>
        <w:tab/>
        <w:t>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do domicílio ou sede do contratado; 4) Certidão de Regularidade do FGTS – CRF; e 5) Certidão Negativa de Débitos Trabalhistas – CNDT, conforme alínea "c" do item 10.2 do Anexo VIII-B da IN SEGES/MP n. 5/2017;</w:t>
      </w:r>
    </w:p>
    <w:p w:rsidR="00BD2E88" w:rsidRPr="008D6243" w:rsidRDefault="00BD2E88" w:rsidP="00BD2E88">
      <w:pPr>
        <w:spacing w:after="0"/>
        <w:jc w:val="both"/>
        <w:rPr>
          <w:rFonts w:ascii="Arial" w:hAnsi="Arial" w:cs="Arial"/>
        </w:rPr>
      </w:pPr>
    </w:p>
    <w:p w:rsidR="00BD2E88" w:rsidRPr="008D6243" w:rsidRDefault="00BD2E88" w:rsidP="003F19C5">
      <w:pPr>
        <w:shd w:val="clear" w:color="auto" w:fill="C5E0B3" w:themeFill="accent6" w:themeFillTint="66"/>
        <w:spacing w:after="0"/>
        <w:jc w:val="both"/>
        <w:rPr>
          <w:rFonts w:ascii="Arial" w:hAnsi="Arial" w:cs="Arial"/>
          <w:b/>
        </w:rPr>
      </w:pPr>
      <w:r w:rsidRPr="008D6243">
        <w:rPr>
          <w:rFonts w:ascii="Arial" w:hAnsi="Arial" w:cs="Arial"/>
          <w:b/>
        </w:rPr>
        <w:t>11.</w:t>
      </w:r>
      <w:r w:rsidRPr="008D6243">
        <w:rPr>
          <w:rFonts w:ascii="Arial" w:hAnsi="Arial" w:cs="Arial"/>
          <w:b/>
        </w:rPr>
        <w:tab/>
        <w:t>CLÁUSULA DÉCIMA PRIMEIRA – SANÇÕES ADMINISTRATIVAS.</w:t>
      </w:r>
      <w:r w:rsidRPr="008D6243">
        <w:rPr>
          <w:rFonts w:ascii="Arial" w:hAnsi="Arial" w:cs="Arial"/>
          <w:b/>
        </w:rPr>
        <w:tab/>
      </w:r>
    </w:p>
    <w:p w:rsidR="003F19C5" w:rsidRPr="008D6243" w:rsidRDefault="003F19C5" w:rsidP="00BD2E88">
      <w:pPr>
        <w:spacing w:after="0"/>
        <w:jc w:val="both"/>
        <w:rPr>
          <w:rFonts w:ascii="Arial" w:hAnsi="Arial" w:cs="Arial"/>
        </w:rPr>
      </w:pPr>
    </w:p>
    <w:p w:rsidR="00BD2E88" w:rsidRPr="008D6243" w:rsidRDefault="00BD2E88" w:rsidP="00BD2E88">
      <w:pPr>
        <w:spacing w:after="0"/>
        <w:jc w:val="both"/>
        <w:rPr>
          <w:rFonts w:ascii="Arial" w:hAnsi="Arial" w:cs="Arial"/>
        </w:rPr>
      </w:pPr>
      <w:r w:rsidRPr="008D6243">
        <w:rPr>
          <w:rFonts w:ascii="Arial" w:hAnsi="Arial" w:cs="Arial"/>
        </w:rPr>
        <w:t>11.1.</w:t>
      </w:r>
      <w:r w:rsidRPr="008D6243">
        <w:rPr>
          <w:rFonts w:ascii="Arial" w:hAnsi="Arial" w:cs="Arial"/>
        </w:rPr>
        <w:tab/>
        <w:t>Pelo descumprimento de quaisquer cláusulas ou condições do Contrato a ser celebrado, serão aplicadas ao CONTRATADO que incorrer em inexecução total ou parcial as penalidades previstas nos artigos 86 e 87 da Lei nº 8.666/93, aplicando-se ainda as seguintes sanções administrativas, garantida sempre a ampla defesa e o contraditório:</w:t>
      </w:r>
    </w:p>
    <w:p w:rsidR="00BD2E88" w:rsidRPr="008D6243" w:rsidRDefault="00BD2E88" w:rsidP="00BD2E88">
      <w:pPr>
        <w:spacing w:after="0"/>
        <w:jc w:val="both"/>
        <w:rPr>
          <w:rFonts w:ascii="Arial" w:hAnsi="Arial" w:cs="Arial"/>
        </w:rPr>
      </w:pPr>
      <w:r w:rsidRPr="008D6243">
        <w:rPr>
          <w:rFonts w:ascii="Arial" w:hAnsi="Arial" w:cs="Arial"/>
        </w:rPr>
        <w:t>11.1.1.</w:t>
      </w:r>
      <w:r w:rsidRPr="008D6243">
        <w:rPr>
          <w:rFonts w:ascii="Arial" w:hAnsi="Arial" w:cs="Arial"/>
        </w:rPr>
        <w:tab/>
        <w:t>Advertência;</w:t>
      </w:r>
    </w:p>
    <w:p w:rsidR="00BD2E88" w:rsidRPr="008D6243" w:rsidRDefault="00BD2E88" w:rsidP="00BD2E88">
      <w:pPr>
        <w:spacing w:after="0"/>
        <w:jc w:val="both"/>
        <w:rPr>
          <w:rFonts w:ascii="Arial" w:hAnsi="Arial" w:cs="Arial"/>
        </w:rPr>
      </w:pPr>
      <w:r w:rsidRPr="008D6243">
        <w:rPr>
          <w:rFonts w:ascii="Arial" w:hAnsi="Arial" w:cs="Arial"/>
        </w:rPr>
        <w:t>11.1.2.</w:t>
      </w:r>
      <w:r w:rsidRPr="008D6243">
        <w:rPr>
          <w:rFonts w:ascii="Arial" w:hAnsi="Arial" w:cs="Arial"/>
        </w:rPr>
        <w:tab/>
        <w:t>Multa moratória de 1% (um por cento) do valor global do Contrato, em caso de atraso de até05 (cinco) dias para o execução/fornecimento dos serviços/bens a contar do prazo estipulado em cada ordem de serviço/fornecimento ou documento equivalente emitida, ou descumprimento de qualquer obrigação assumida.</w:t>
      </w:r>
    </w:p>
    <w:p w:rsidR="00BD2E88" w:rsidRPr="008D6243" w:rsidRDefault="00BD2E88" w:rsidP="00BD2E88">
      <w:pPr>
        <w:spacing w:after="0"/>
        <w:jc w:val="both"/>
        <w:rPr>
          <w:rFonts w:ascii="Arial" w:hAnsi="Arial" w:cs="Arial"/>
        </w:rPr>
      </w:pPr>
      <w:r w:rsidRPr="008D6243">
        <w:rPr>
          <w:rFonts w:ascii="Arial" w:hAnsi="Arial" w:cs="Arial"/>
        </w:rPr>
        <w:t>11.1.3.</w:t>
      </w:r>
      <w:r w:rsidRPr="008D6243">
        <w:rPr>
          <w:rFonts w:ascii="Arial" w:hAnsi="Arial" w:cs="Arial"/>
        </w:rPr>
        <w:tab/>
        <w:t>Multa moratória de 10% (dez por cento) do valor contratado, no caso de recusa injustificada para o recebimento da ordem de serviço/fornecimento.</w:t>
      </w:r>
    </w:p>
    <w:p w:rsidR="00BD2E88" w:rsidRPr="008D6243" w:rsidRDefault="00BD2E88" w:rsidP="00BD2E88">
      <w:pPr>
        <w:spacing w:after="0"/>
        <w:jc w:val="both"/>
        <w:rPr>
          <w:rFonts w:ascii="Arial" w:hAnsi="Arial" w:cs="Arial"/>
        </w:rPr>
      </w:pPr>
      <w:r w:rsidRPr="008D6243">
        <w:rPr>
          <w:rFonts w:ascii="Arial" w:hAnsi="Arial" w:cs="Arial"/>
        </w:rPr>
        <w:t>11.1.4.</w:t>
      </w:r>
      <w:r w:rsidRPr="008D6243">
        <w:rPr>
          <w:rFonts w:ascii="Arial" w:hAnsi="Arial" w:cs="Arial"/>
        </w:rPr>
        <w:tab/>
        <w:t>As sanções administrativas previstas neste instrumento são independentes entre si, podendo ser aplicadas isoladas ou cumulativamente, sem prejuízo de outras medidas legais cabíveis, garantida a prévia defesa;</w:t>
      </w:r>
    </w:p>
    <w:p w:rsidR="00BD2E88" w:rsidRPr="008D6243" w:rsidRDefault="00BD2E88" w:rsidP="00BD2E88">
      <w:pPr>
        <w:spacing w:after="0"/>
        <w:jc w:val="both"/>
        <w:rPr>
          <w:rFonts w:ascii="Arial" w:hAnsi="Arial" w:cs="Arial"/>
        </w:rPr>
      </w:pPr>
      <w:r w:rsidRPr="008D6243">
        <w:rPr>
          <w:rFonts w:ascii="Arial" w:hAnsi="Arial" w:cs="Arial"/>
        </w:rPr>
        <w:t>11.1.5.</w:t>
      </w:r>
      <w:r w:rsidRPr="008D6243">
        <w:rPr>
          <w:rFonts w:ascii="Arial" w:hAnsi="Arial" w:cs="Arial"/>
        </w:rPr>
        <w:tab/>
        <w:t>As penalidades aplicadas só poderão ser relevadas nos casos de força maior, devidamente</w:t>
      </w:r>
      <w:r w:rsidR="00474EF9">
        <w:rPr>
          <w:rFonts w:ascii="Arial" w:hAnsi="Arial" w:cs="Arial"/>
        </w:rPr>
        <w:t xml:space="preserve"> </w:t>
      </w:r>
      <w:r w:rsidRPr="008D6243">
        <w:rPr>
          <w:rFonts w:ascii="Arial" w:hAnsi="Arial" w:cs="Arial"/>
        </w:rPr>
        <w:t>comprovad</w:t>
      </w:r>
      <w:r w:rsidR="000D7508">
        <w:rPr>
          <w:rFonts w:ascii="Arial" w:hAnsi="Arial" w:cs="Arial"/>
        </w:rPr>
        <w:t>o, a critério da administração.</w:t>
      </w:r>
    </w:p>
    <w:p w:rsidR="00BD2E88" w:rsidRPr="008D6243" w:rsidRDefault="00BD2E88" w:rsidP="00BD2E88">
      <w:pPr>
        <w:spacing w:after="0"/>
        <w:jc w:val="both"/>
        <w:rPr>
          <w:rFonts w:ascii="Arial" w:hAnsi="Arial" w:cs="Arial"/>
        </w:rPr>
      </w:pPr>
    </w:p>
    <w:p w:rsidR="00BD2E88" w:rsidRPr="00D848B7" w:rsidRDefault="00BD2E88" w:rsidP="00D848B7">
      <w:pPr>
        <w:shd w:val="clear" w:color="auto" w:fill="C5E0B3" w:themeFill="accent6" w:themeFillTint="66"/>
        <w:spacing w:after="0"/>
        <w:jc w:val="both"/>
        <w:rPr>
          <w:rFonts w:ascii="Arial" w:hAnsi="Arial" w:cs="Arial"/>
          <w:b/>
        </w:rPr>
      </w:pPr>
      <w:r w:rsidRPr="00D848B7">
        <w:rPr>
          <w:rFonts w:ascii="Arial" w:hAnsi="Arial" w:cs="Arial"/>
          <w:b/>
        </w:rPr>
        <w:t>12.</w:t>
      </w:r>
      <w:r w:rsidRPr="00D848B7">
        <w:rPr>
          <w:rFonts w:ascii="Arial" w:hAnsi="Arial" w:cs="Arial"/>
          <w:b/>
        </w:rPr>
        <w:tab/>
        <w:t>CLÁUSULA DÉCIMA SEGUNDA – RESCISÃO.</w:t>
      </w:r>
      <w:r w:rsidRPr="00D848B7">
        <w:rPr>
          <w:rFonts w:ascii="Arial" w:hAnsi="Arial" w:cs="Arial"/>
          <w:b/>
        </w:rPr>
        <w:tab/>
      </w:r>
    </w:p>
    <w:p w:rsidR="00D848B7" w:rsidRDefault="00D848B7" w:rsidP="00BD2E88">
      <w:pPr>
        <w:spacing w:after="0"/>
        <w:jc w:val="both"/>
        <w:rPr>
          <w:rFonts w:ascii="Arial" w:hAnsi="Arial" w:cs="Arial"/>
        </w:rPr>
      </w:pPr>
    </w:p>
    <w:p w:rsidR="00BD2E88" w:rsidRPr="008D6243" w:rsidRDefault="00BD2E88" w:rsidP="00BD2E88">
      <w:pPr>
        <w:spacing w:after="0"/>
        <w:jc w:val="both"/>
        <w:rPr>
          <w:rFonts w:ascii="Arial" w:hAnsi="Arial" w:cs="Arial"/>
        </w:rPr>
      </w:pPr>
      <w:r w:rsidRPr="008D6243">
        <w:rPr>
          <w:rFonts w:ascii="Arial" w:hAnsi="Arial" w:cs="Arial"/>
        </w:rPr>
        <w:t>12.1.</w:t>
      </w:r>
      <w:r w:rsidRPr="008D6243">
        <w:rPr>
          <w:rFonts w:ascii="Arial" w:hAnsi="Arial" w:cs="Arial"/>
        </w:rPr>
        <w:tab/>
        <w:t>O PRESENTE TERMO DE CONTRATO PODERÁ SER RESCINDIDO:</w:t>
      </w:r>
    </w:p>
    <w:p w:rsidR="00BD2E88" w:rsidRPr="008D6243" w:rsidRDefault="00BD2E88" w:rsidP="00BD2E88">
      <w:pPr>
        <w:spacing w:after="0"/>
        <w:jc w:val="both"/>
        <w:rPr>
          <w:rFonts w:ascii="Arial" w:hAnsi="Arial" w:cs="Arial"/>
        </w:rPr>
      </w:pPr>
      <w:r w:rsidRPr="008D6243">
        <w:rPr>
          <w:rFonts w:ascii="Arial" w:hAnsi="Arial" w:cs="Arial"/>
        </w:rPr>
        <w:lastRenderedPageBreak/>
        <w:t>12.1.1.</w:t>
      </w:r>
      <w:r w:rsidRPr="008D6243">
        <w:rPr>
          <w:rFonts w:ascii="Arial" w:hAnsi="Arial" w:cs="Arial"/>
        </w:rPr>
        <w:tab/>
        <w:t>Por ato unilateral e escrito da Administração, nas situações previstas nos incisos I a XII e XVII</w:t>
      </w:r>
      <w:r w:rsidR="00531876">
        <w:rPr>
          <w:rFonts w:ascii="Arial" w:hAnsi="Arial" w:cs="Arial"/>
        </w:rPr>
        <w:t xml:space="preserve"> </w:t>
      </w:r>
      <w:r w:rsidRPr="008D6243">
        <w:rPr>
          <w:rFonts w:ascii="Arial" w:hAnsi="Arial" w:cs="Arial"/>
        </w:rPr>
        <w:t>do art. 78 da Lei nº 8.666, de 1993, e com as consequências indicadas no art. 80 da mesma Lei, sem</w:t>
      </w:r>
      <w:r w:rsidR="00544B8B">
        <w:rPr>
          <w:rFonts w:ascii="Arial" w:hAnsi="Arial" w:cs="Arial"/>
        </w:rPr>
        <w:t xml:space="preserve"> </w:t>
      </w:r>
      <w:r w:rsidRPr="008D6243">
        <w:rPr>
          <w:rFonts w:ascii="Arial" w:hAnsi="Arial" w:cs="Arial"/>
        </w:rPr>
        <w:t>prejuízo da aplicação das sanções previstas neste instrumento, anexo ao Edital;</w:t>
      </w:r>
    </w:p>
    <w:p w:rsidR="00BD2E88" w:rsidRPr="008D6243" w:rsidRDefault="00BD2E88" w:rsidP="00BD2E88">
      <w:pPr>
        <w:spacing w:after="0"/>
        <w:jc w:val="both"/>
        <w:rPr>
          <w:rFonts w:ascii="Arial" w:hAnsi="Arial" w:cs="Arial"/>
        </w:rPr>
      </w:pPr>
    </w:p>
    <w:p w:rsidR="00BD2E88" w:rsidRPr="008D6243" w:rsidRDefault="00BD2E88" w:rsidP="00BD2E88">
      <w:pPr>
        <w:spacing w:after="0"/>
        <w:jc w:val="both"/>
        <w:rPr>
          <w:rFonts w:ascii="Arial" w:hAnsi="Arial" w:cs="Arial"/>
        </w:rPr>
      </w:pPr>
      <w:r w:rsidRPr="008D6243">
        <w:rPr>
          <w:rFonts w:ascii="Arial" w:hAnsi="Arial" w:cs="Arial"/>
        </w:rPr>
        <w:t>12.1.2.</w:t>
      </w:r>
      <w:r w:rsidRPr="008D6243">
        <w:rPr>
          <w:rFonts w:ascii="Arial" w:hAnsi="Arial" w:cs="Arial"/>
        </w:rPr>
        <w:tab/>
        <w:t>Amigavelmente, nos termos do art. 79, inciso II, da Lei nº 8.666, de 1993.</w:t>
      </w:r>
    </w:p>
    <w:p w:rsidR="00BD2E88" w:rsidRPr="008D6243" w:rsidRDefault="00BD2E88" w:rsidP="00BD2E88">
      <w:pPr>
        <w:spacing w:after="0"/>
        <w:jc w:val="both"/>
        <w:rPr>
          <w:rFonts w:ascii="Arial" w:hAnsi="Arial" w:cs="Arial"/>
        </w:rPr>
      </w:pPr>
      <w:r w:rsidRPr="008D6243">
        <w:rPr>
          <w:rFonts w:ascii="Arial" w:hAnsi="Arial" w:cs="Arial"/>
        </w:rPr>
        <w:t>12.2.</w:t>
      </w:r>
      <w:r w:rsidRPr="008D6243">
        <w:rPr>
          <w:rFonts w:ascii="Arial" w:hAnsi="Arial" w:cs="Arial"/>
        </w:rPr>
        <w:tab/>
        <w:t>Os casos de rescisão contratual serão formalmente motivados, assegurando-se à CONTRATADA</w:t>
      </w:r>
      <w:r w:rsidR="000B0EB6">
        <w:rPr>
          <w:rFonts w:ascii="Arial" w:hAnsi="Arial" w:cs="Arial"/>
        </w:rPr>
        <w:t xml:space="preserve"> </w:t>
      </w:r>
      <w:r w:rsidRPr="008D6243">
        <w:rPr>
          <w:rFonts w:ascii="Arial" w:hAnsi="Arial" w:cs="Arial"/>
        </w:rPr>
        <w:t>o direito à prévia e ampla defesa.</w:t>
      </w:r>
    </w:p>
    <w:p w:rsidR="00BD2E88" w:rsidRPr="008D6243" w:rsidRDefault="00BD2E88" w:rsidP="00BD2E88">
      <w:pPr>
        <w:spacing w:after="0"/>
        <w:jc w:val="both"/>
        <w:rPr>
          <w:rFonts w:ascii="Arial" w:hAnsi="Arial" w:cs="Arial"/>
        </w:rPr>
      </w:pPr>
    </w:p>
    <w:p w:rsidR="00BD2E88" w:rsidRPr="008D6243" w:rsidRDefault="00BD2E88" w:rsidP="00BD2E88">
      <w:pPr>
        <w:spacing w:after="0"/>
        <w:jc w:val="both"/>
        <w:rPr>
          <w:rFonts w:ascii="Arial" w:hAnsi="Arial" w:cs="Arial"/>
        </w:rPr>
      </w:pPr>
      <w:r w:rsidRPr="008D6243">
        <w:rPr>
          <w:rFonts w:ascii="Arial" w:hAnsi="Arial" w:cs="Arial"/>
        </w:rPr>
        <w:t>12.3.</w:t>
      </w:r>
      <w:r w:rsidRPr="008D6243">
        <w:rPr>
          <w:rFonts w:ascii="Arial" w:hAnsi="Arial" w:cs="Arial"/>
        </w:rPr>
        <w:tab/>
        <w:t>A CONTRATADA reconhece os direitos da CONTRATANTE em caso de rescisão administrativa</w:t>
      </w:r>
      <w:r w:rsidR="004E70E8">
        <w:rPr>
          <w:rFonts w:ascii="Arial" w:hAnsi="Arial" w:cs="Arial"/>
        </w:rPr>
        <w:t xml:space="preserve"> </w:t>
      </w:r>
      <w:r w:rsidRPr="008D6243">
        <w:rPr>
          <w:rFonts w:ascii="Arial" w:hAnsi="Arial" w:cs="Arial"/>
        </w:rPr>
        <w:t>prevista no art. 77 da Lei nº 8.666, de 1993.</w:t>
      </w:r>
    </w:p>
    <w:p w:rsidR="00BD2E88" w:rsidRPr="008D6243" w:rsidRDefault="00BD2E88" w:rsidP="00BD2E88">
      <w:pPr>
        <w:spacing w:after="0"/>
        <w:jc w:val="both"/>
        <w:rPr>
          <w:rFonts w:ascii="Arial" w:hAnsi="Arial" w:cs="Arial"/>
        </w:rPr>
      </w:pPr>
    </w:p>
    <w:p w:rsidR="00BD2E88" w:rsidRPr="008D6243" w:rsidRDefault="00BD2E88" w:rsidP="00BD2E88">
      <w:pPr>
        <w:spacing w:after="0"/>
        <w:jc w:val="both"/>
        <w:rPr>
          <w:rFonts w:ascii="Arial" w:hAnsi="Arial" w:cs="Arial"/>
        </w:rPr>
      </w:pPr>
      <w:r w:rsidRPr="008D6243">
        <w:rPr>
          <w:rFonts w:ascii="Arial" w:hAnsi="Arial" w:cs="Arial"/>
        </w:rPr>
        <w:t>12.4.</w:t>
      </w:r>
      <w:r w:rsidRPr="008D6243">
        <w:rPr>
          <w:rFonts w:ascii="Arial" w:hAnsi="Arial" w:cs="Arial"/>
        </w:rPr>
        <w:tab/>
        <w:t>O TERMO DE RESCISÃO SERÁ PRECEDIDO DE RELATÓRIO INDICATIVO DOS SEGUINTES ASPECTOS, CONFORME O CASO:</w:t>
      </w:r>
    </w:p>
    <w:p w:rsidR="00BD2E88" w:rsidRPr="008D6243" w:rsidRDefault="00BD2E88" w:rsidP="00BD2E88">
      <w:pPr>
        <w:spacing w:after="0"/>
        <w:jc w:val="both"/>
        <w:rPr>
          <w:rFonts w:ascii="Arial" w:hAnsi="Arial" w:cs="Arial"/>
        </w:rPr>
      </w:pPr>
    </w:p>
    <w:p w:rsidR="00BD2E88" w:rsidRPr="008D6243" w:rsidRDefault="00BD2E88" w:rsidP="00BD2E88">
      <w:pPr>
        <w:spacing w:after="0"/>
        <w:jc w:val="both"/>
        <w:rPr>
          <w:rFonts w:ascii="Arial" w:hAnsi="Arial" w:cs="Arial"/>
        </w:rPr>
      </w:pPr>
      <w:r w:rsidRPr="008D6243">
        <w:rPr>
          <w:rFonts w:ascii="Arial" w:hAnsi="Arial" w:cs="Arial"/>
        </w:rPr>
        <w:t>12.4.1.</w:t>
      </w:r>
      <w:r w:rsidRPr="008D6243">
        <w:rPr>
          <w:rFonts w:ascii="Arial" w:hAnsi="Arial" w:cs="Arial"/>
        </w:rPr>
        <w:tab/>
        <w:t>Balanço dos eventos contratuais já cumpridos ou parcialmente cumpridos;</w:t>
      </w:r>
    </w:p>
    <w:p w:rsidR="00BD2E88" w:rsidRPr="008D6243" w:rsidRDefault="00BD2E88" w:rsidP="00BD2E88">
      <w:pPr>
        <w:spacing w:after="0"/>
        <w:jc w:val="both"/>
        <w:rPr>
          <w:rFonts w:ascii="Arial" w:hAnsi="Arial" w:cs="Arial"/>
        </w:rPr>
      </w:pPr>
      <w:r w:rsidRPr="008D6243">
        <w:rPr>
          <w:rFonts w:ascii="Arial" w:hAnsi="Arial" w:cs="Arial"/>
        </w:rPr>
        <w:t>12.4.2.</w:t>
      </w:r>
      <w:r w:rsidRPr="008D6243">
        <w:rPr>
          <w:rFonts w:ascii="Arial" w:hAnsi="Arial" w:cs="Arial"/>
        </w:rPr>
        <w:tab/>
        <w:t>Relação dos pagamentos já efetuados e ainda devidos;</w:t>
      </w:r>
    </w:p>
    <w:p w:rsidR="00BD2E88" w:rsidRDefault="00BD2E88" w:rsidP="00BD2E88">
      <w:pPr>
        <w:spacing w:after="0"/>
        <w:jc w:val="both"/>
        <w:rPr>
          <w:rFonts w:ascii="Arial" w:hAnsi="Arial" w:cs="Arial"/>
        </w:rPr>
      </w:pPr>
      <w:r w:rsidRPr="008D6243">
        <w:rPr>
          <w:rFonts w:ascii="Arial" w:hAnsi="Arial" w:cs="Arial"/>
        </w:rPr>
        <w:t>12.4.3.</w:t>
      </w:r>
      <w:r w:rsidRPr="008D6243">
        <w:rPr>
          <w:rFonts w:ascii="Arial" w:hAnsi="Arial" w:cs="Arial"/>
        </w:rPr>
        <w:tab/>
        <w:t>Indenizações e multas.</w:t>
      </w:r>
    </w:p>
    <w:p w:rsidR="004F29AB" w:rsidRPr="008D6243" w:rsidRDefault="004F29AB" w:rsidP="00BD2E88">
      <w:pPr>
        <w:spacing w:after="0"/>
        <w:jc w:val="both"/>
        <w:rPr>
          <w:rFonts w:ascii="Arial" w:hAnsi="Arial" w:cs="Arial"/>
        </w:rPr>
      </w:pPr>
    </w:p>
    <w:p w:rsidR="00BD2E88" w:rsidRPr="004F29AB" w:rsidRDefault="00BD2E88" w:rsidP="004F29AB">
      <w:pPr>
        <w:shd w:val="clear" w:color="auto" w:fill="C5E0B3" w:themeFill="accent6" w:themeFillTint="66"/>
        <w:spacing w:after="0"/>
        <w:jc w:val="both"/>
        <w:rPr>
          <w:rFonts w:ascii="Arial" w:hAnsi="Arial" w:cs="Arial"/>
          <w:b/>
        </w:rPr>
      </w:pPr>
      <w:r w:rsidRPr="004F29AB">
        <w:rPr>
          <w:rFonts w:ascii="Arial" w:hAnsi="Arial" w:cs="Arial"/>
          <w:b/>
        </w:rPr>
        <w:t>13.</w:t>
      </w:r>
      <w:r w:rsidRPr="004F29AB">
        <w:rPr>
          <w:rFonts w:ascii="Arial" w:hAnsi="Arial" w:cs="Arial"/>
          <w:b/>
        </w:rPr>
        <w:tab/>
        <w:t>CLÁUSULA DÉCIMA TERCEIRA – VEDAÇÕES.</w:t>
      </w:r>
      <w:r w:rsidRPr="004F29AB">
        <w:rPr>
          <w:rFonts w:ascii="Arial" w:hAnsi="Arial" w:cs="Arial"/>
          <w:b/>
        </w:rPr>
        <w:tab/>
      </w:r>
    </w:p>
    <w:p w:rsidR="004F29AB" w:rsidRDefault="004F29AB" w:rsidP="00BD2E88">
      <w:pPr>
        <w:spacing w:after="0"/>
        <w:jc w:val="both"/>
        <w:rPr>
          <w:rFonts w:ascii="Arial" w:hAnsi="Arial" w:cs="Arial"/>
        </w:rPr>
      </w:pPr>
    </w:p>
    <w:p w:rsidR="00BD2E88" w:rsidRPr="008D6243" w:rsidRDefault="00BD2E88" w:rsidP="00BD2E88">
      <w:pPr>
        <w:spacing w:after="0"/>
        <w:jc w:val="both"/>
        <w:rPr>
          <w:rFonts w:ascii="Arial" w:hAnsi="Arial" w:cs="Arial"/>
        </w:rPr>
      </w:pPr>
      <w:r w:rsidRPr="008D6243">
        <w:rPr>
          <w:rFonts w:ascii="Arial" w:hAnsi="Arial" w:cs="Arial"/>
        </w:rPr>
        <w:t>13.1.</w:t>
      </w:r>
      <w:r w:rsidRPr="008D6243">
        <w:rPr>
          <w:rFonts w:ascii="Arial" w:hAnsi="Arial" w:cs="Arial"/>
        </w:rPr>
        <w:tab/>
        <w:t>É VEDADO À CONTRATADA:</w:t>
      </w:r>
    </w:p>
    <w:p w:rsidR="00BD2E88" w:rsidRPr="008D6243" w:rsidRDefault="00BD2E88" w:rsidP="00BD2E88">
      <w:pPr>
        <w:spacing w:after="0"/>
        <w:jc w:val="both"/>
        <w:rPr>
          <w:rFonts w:ascii="Arial" w:hAnsi="Arial" w:cs="Arial"/>
        </w:rPr>
      </w:pPr>
      <w:r w:rsidRPr="008D6243">
        <w:rPr>
          <w:rFonts w:ascii="Arial" w:hAnsi="Arial" w:cs="Arial"/>
        </w:rPr>
        <w:t>13.1.1.</w:t>
      </w:r>
      <w:r w:rsidRPr="008D6243">
        <w:rPr>
          <w:rFonts w:ascii="Arial" w:hAnsi="Arial" w:cs="Arial"/>
        </w:rPr>
        <w:tab/>
        <w:t>Caucionar ou utilizar este Termo de Contrato para qualquer operação financeira;</w:t>
      </w:r>
    </w:p>
    <w:p w:rsidR="00BD2E88" w:rsidRPr="008D6243" w:rsidRDefault="00BD2E88" w:rsidP="00BD2E88">
      <w:pPr>
        <w:spacing w:after="0"/>
        <w:jc w:val="both"/>
        <w:rPr>
          <w:rFonts w:ascii="Arial" w:hAnsi="Arial" w:cs="Arial"/>
        </w:rPr>
      </w:pPr>
      <w:r w:rsidRPr="008D6243">
        <w:rPr>
          <w:rFonts w:ascii="Arial" w:hAnsi="Arial" w:cs="Arial"/>
        </w:rPr>
        <w:t>13.1.2.</w:t>
      </w:r>
      <w:r w:rsidRPr="008D6243">
        <w:rPr>
          <w:rFonts w:ascii="Arial" w:hAnsi="Arial" w:cs="Arial"/>
        </w:rPr>
        <w:tab/>
        <w:t>Interromper a execução contratual sob alegação de inadimplemento por parte da</w:t>
      </w:r>
      <w:r w:rsidR="00883762">
        <w:rPr>
          <w:rFonts w:ascii="Arial" w:hAnsi="Arial" w:cs="Arial"/>
        </w:rPr>
        <w:t xml:space="preserve"> </w:t>
      </w:r>
      <w:r w:rsidRPr="008D6243">
        <w:rPr>
          <w:rFonts w:ascii="Arial" w:hAnsi="Arial" w:cs="Arial"/>
        </w:rPr>
        <w:t>CONTRATANTE, salvo nos casos previstos em lei.</w:t>
      </w:r>
    </w:p>
    <w:p w:rsidR="00BD2E88" w:rsidRPr="008D6243" w:rsidRDefault="00BD2E88" w:rsidP="00BD2E88">
      <w:pPr>
        <w:spacing w:after="0"/>
        <w:jc w:val="both"/>
        <w:rPr>
          <w:rFonts w:ascii="Arial" w:hAnsi="Arial" w:cs="Arial"/>
        </w:rPr>
      </w:pPr>
    </w:p>
    <w:p w:rsidR="00BD2E88" w:rsidRPr="00933946" w:rsidRDefault="00BD2E88" w:rsidP="00933946">
      <w:pPr>
        <w:shd w:val="clear" w:color="auto" w:fill="C5E0B3" w:themeFill="accent6" w:themeFillTint="66"/>
        <w:spacing w:after="0"/>
        <w:jc w:val="both"/>
        <w:rPr>
          <w:rFonts w:ascii="Arial" w:hAnsi="Arial" w:cs="Arial"/>
          <w:b/>
        </w:rPr>
      </w:pPr>
      <w:r w:rsidRPr="00933946">
        <w:rPr>
          <w:rFonts w:ascii="Arial" w:hAnsi="Arial" w:cs="Arial"/>
          <w:b/>
        </w:rPr>
        <w:t>14.</w:t>
      </w:r>
      <w:r w:rsidRPr="00933946">
        <w:rPr>
          <w:rFonts w:ascii="Arial" w:hAnsi="Arial" w:cs="Arial"/>
          <w:b/>
        </w:rPr>
        <w:tab/>
        <w:t>CLÁUSULA DÉCIMA QUARTA – ALTERAÇÕES.</w:t>
      </w:r>
      <w:r w:rsidRPr="00933946">
        <w:rPr>
          <w:rFonts w:ascii="Arial" w:hAnsi="Arial" w:cs="Arial"/>
          <w:b/>
        </w:rPr>
        <w:tab/>
        <w:t xml:space="preserve"> </w:t>
      </w:r>
    </w:p>
    <w:p w:rsidR="00933946" w:rsidRDefault="00933946" w:rsidP="00BD2E88">
      <w:pPr>
        <w:spacing w:after="0"/>
        <w:jc w:val="both"/>
        <w:rPr>
          <w:rFonts w:ascii="Arial" w:hAnsi="Arial" w:cs="Arial"/>
        </w:rPr>
      </w:pPr>
    </w:p>
    <w:p w:rsidR="00BD2E88" w:rsidRPr="008D6243" w:rsidRDefault="00BD2E88" w:rsidP="00BD2E88">
      <w:pPr>
        <w:spacing w:after="0"/>
        <w:jc w:val="both"/>
        <w:rPr>
          <w:rFonts w:ascii="Arial" w:hAnsi="Arial" w:cs="Arial"/>
        </w:rPr>
      </w:pPr>
      <w:r w:rsidRPr="008D6243">
        <w:rPr>
          <w:rFonts w:ascii="Arial" w:hAnsi="Arial" w:cs="Arial"/>
        </w:rPr>
        <w:t>14.1.</w:t>
      </w:r>
      <w:r w:rsidRPr="008D6243">
        <w:rPr>
          <w:rFonts w:ascii="Arial" w:hAnsi="Arial" w:cs="Arial"/>
        </w:rPr>
        <w:tab/>
        <w:t>Eventuais alterações contratuais reger-se-ão pela disciplina do art. 65 da Lei nº 8.666, de 1993.</w:t>
      </w:r>
    </w:p>
    <w:p w:rsidR="00BD2E88" w:rsidRPr="008D6243" w:rsidRDefault="00BD2E88" w:rsidP="00BD2E88">
      <w:pPr>
        <w:spacing w:after="0"/>
        <w:jc w:val="both"/>
        <w:rPr>
          <w:rFonts w:ascii="Arial" w:hAnsi="Arial" w:cs="Arial"/>
        </w:rPr>
      </w:pPr>
      <w:r w:rsidRPr="008D6243">
        <w:rPr>
          <w:rFonts w:ascii="Arial" w:hAnsi="Arial" w:cs="Arial"/>
        </w:rPr>
        <w:t>14.2.</w:t>
      </w:r>
      <w:r w:rsidRPr="008D6243">
        <w:rPr>
          <w:rFonts w:ascii="Arial" w:hAnsi="Arial" w:cs="Arial"/>
        </w:rPr>
        <w:tab/>
        <w:t>A CONTRATADA é obrigada a aceitar, nas mesmas condições contratuais, os acréscimos ou supressões que se fizerem necessários, até o limite de 25% (vinte e cinco por cento) do valor inicial atualizado do contrato.</w:t>
      </w:r>
    </w:p>
    <w:p w:rsidR="00BD2E88" w:rsidRPr="008D6243" w:rsidRDefault="00BD2E88" w:rsidP="00BD2E88">
      <w:pPr>
        <w:spacing w:after="0"/>
        <w:jc w:val="both"/>
        <w:rPr>
          <w:rFonts w:ascii="Arial" w:hAnsi="Arial" w:cs="Arial"/>
        </w:rPr>
      </w:pPr>
    </w:p>
    <w:p w:rsidR="00BD2E88" w:rsidRPr="008D6243" w:rsidRDefault="00BD2E88" w:rsidP="00BD2E88">
      <w:pPr>
        <w:spacing w:after="0"/>
        <w:jc w:val="both"/>
        <w:rPr>
          <w:rFonts w:ascii="Arial" w:hAnsi="Arial" w:cs="Arial"/>
        </w:rPr>
      </w:pPr>
      <w:r w:rsidRPr="008D6243">
        <w:rPr>
          <w:rFonts w:ascii="Arial" w:hAnsi="Arial" w:cs="Arial"/>
        </w:rPr>
        <w:t>14.3.</w:t>
      </w:r>
      <w:r w:rsidRPr="008D6243">
        <w:rPr>
          <w:rFonts w:ascii="Arial" w:hAnsi="Arial" w:cs="Arial"/>
        </w:rPr>
        <w:tab/>
        <w:t>As supressões resultantes de acordo celebrado entre as partes contratantes poderão exceder o limite de 25% (vinte e cinco por cento) do valor inicial atualizado do contrato.</w:t>
      </w:r>
    </w:p>
    <w:p w:rsidR="00BD2E88" w:rsidRPr="008D6243" w:rsidRDefault="00BD2E88" w:rsidP="00BD2E88">
      <w:pPr>
        <w:spacing w:after="0"/>
        <w:jc w:val="both"/>
        <w:rPr>
          <w:rFonts w:ascii="Arial" w:hAnsi="Arial" w:cs="Arial"/>
        </w:rPr>
      </w:pPr>
    </w:p>
    <w:p w:rsidR="00BD2E88" w:rsidRPr="00D272A5" w:rsidRDefault="00BD2E88" w:rsidP="00D272A5">
      <w:pPr>
        <w:shd w:val="clear" w:color="auto" w:fill="C5E0B3" w:themeFill="accent6" w:themeFillTint="66"/>
        <w:spacing w:after="0"/>
        <w:jc w:val="both"/>
        <w:rPr>
          <w:rFonts w:ascii="Arial" w:hAnsi="Arial" w:cs="Arial"/>
          <w:b/>
        </w:rPr>
      </w:pPr>
      <w:r w:rsidRPr="00D272A5">
        <w:rPr>
          <w:rFonts w:ascii="Arial" w:hAnsi="Arial" w:cs="Arial"/>
          <w:b/>
        </w:rPr>
        <w:t>15.</w:t>
      </w:r>
      <w:r w:rsidRPr="00D272A5">
        <w:rPr>
          <w:rFonts w:ascii="Arial" w:hAnsi="Arial" w:cs="Arial"/>
          <w:b/>
        </w:rPr>
        <w:tab/>
        <w:t>CLÁUSULA DÉCIMA QUINTA - DOS CASOS OMISSOS.</w:t>
      </w:r>
      <w:r w:rsidRPr="00D272A5">
        <w:rPr>
          <w:rFonts w:ascii="Arial" w:hAnsi="Arial" w:cs="Arial"/>
          <w:b/>
        </w:rPr>
        <w:tab/>
      </w:r>
    </w:p>
    <w:p w:rsidR="00D272A5" w:rsidRDefault="00D272A5" w:rsidP="00BD2E88">
      <w:pPr>
        <w:spacing w:after="0"/>
        <w:jc w:val="both"/>
        <w:rPr>
          <w:rFonts w:ascii="Arial" w:hAnsi="Arial" w:cs="Arial"/>
        </w:rPr>
      </w:pPr>
    </w:p>
    <w:p w:rsidR="00BD2E88" w:rsidRPr="008D6243" w:rsidRDefault="00BD2E88" w:rsidP="00BD2E88">
      <w:pPr>
        <w:spacing w:after="0"/>
        <w:jc w:val="both"/>
        <w:rPr>
          <w:rFonts w:ascii="Arial" w:hAnsi="Arial" w:cs="Arial"/>
        </w:rPr>
      </w:pPr>
      <w:r w:rsidRPr="008D6243">
        <w:rPr>
          <w:rFonts w:ascii="Arial" w:hAnsi="Arial" w:cs="Arial"/>
        </w:rPr>
        <w:t>15.1.</w:t>
      </w:r>
      <w:r w:rsidRPr="008D6243">
        <w:rPr>
          <w:rFonts w:ascii="Arial" w:hAnsi="Arial" w:cs="Arial"/>
        </w:rPr>
        <w:tab/>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rsidR="00BD2E88" w:rsidRPr="008D6243" w:rsidRDefault="00BD2E88" w:rsidP="00BD2E88">
      <w:pPr>
        <w:spacing w:after="0"/>
        <w:jc w:val="both"/>
        <w:rPr>
          <w:rFonts w:ascii="Arial" w:hAnsi="Arial" w:cs="Arial"/>
        </w:rPr>
      </w:pPr>
    </w:p>
    <w:p w:rsidR="00BD2E88" w:rsidRPr="003910FF" w:rsidRDefault="00BD2E88" w:rsidP="003910FF">
      <w:pPr>
        <w:shd w:val="clear" w:color="auto" w:fill="C5E0B3" w:themeFill="accent6" w:themeFillTint="66"/>
        <w:spacing w:after="0"/>
        <w:jc w:val="both"/>
        <w:rPr>
          <w:rFonts w:ascii="Arial" w:hAnsi="Arial" w:cs="Arial"/>
          <w:b/>
        </w:rPr>
      </w:pPr>
      <w:r w:rsidRPr="003910FF">
        <w:rPr>
          <w:rFonts w:ascii="Arial" w:hAnsi="Arial" w:cs="Arial"/>
          <w:b/>
        </w:rPr>
        <w:t>16.</w:t>
      </w:r>
      <w:r w:rsidRPr="003910FF">
        <w:rPr>
          <w:rFonts w:ascii="Arial" w:hAnsi="Arial" w:cs="Arial"/>
          <w:b/>
        </w:rPr>
        <w:tab/>
        <w:t>CLÁUSULA DÉCIMA SEXTA – PUBLICAÇÃO.</w:t>
      </w:r>
      <w:r w:rsidRPr="003910FF">
        <w:rPr>
          <w:rFonts w:ascii="Arial" w:hAnsi="Arial" w:cs="Arial"/>
          <w:b/>
        </w:rPr>
        <w:tab/>
      </w:r>
    </w:p>
    <w:p w:rsidR="007C0DF7" w:rsidRDefault="007C0DF7" w:rsidP="00BD2E88">
      <w:pPr>
        <w:spacing w:after="0"/>
        <w:jc w:val="both"/>
        <w:rPr>
          <w:rFonts w:ascii="Arial" w:hAnsi="Arial" w:cs="Arial"/>
        </w:rPr>
      </w:pPr>
    </w:p>
    <w:p w:rsidR="00BD2E88" w:rsidRPr="008D6243" w:rsidRDefault="00BD2E88" w:rsidP="00BD2E88">
      <w:pPr>
        <w:spacing w:after="0"/>
        <w:jc w:val="both"/>
        <w:rPr>
          <w:rFonts w:ascii="Arial" w:hAnsi="Arial" w:cs="Arial"/>
        </w:rPr>
      </w:pPr>
      <w:r w:rsidRPr="008D6243">
        <w:rPr>
          <w:rFonts w:ascii="Arial" w:hAnsi="Arial" w:cs="Arial"/>
        </w:rPr>
        <w:t>16.1.</w:t>
      </w:r>
      <w:r w:rsidRPr="008D6243">
        <w:rPr>
          <w:rFonts w:ascii="Arial" w:hAnsi="Arial" w:cs="Arial"/>
        </w:rPr>
        <w:tab/>
        <w:t>Incumbirá à CONTRATANTE providenciar a publicação deste instrumento, por extrato, no Diário Oficial do Município, no prazo previsto na Lei nº 8.666, de 1993.</w:t>
      </w:r>
    </w:p>
    <w:p w:rsidR="00BD2E88" w:rsidRPr="008D6243" w:rsidRDefault="00BD2E88" w:rsidP="00BD2E88">
      <w:pPr>
        <w:spacing w:after="0"/>
        <w:jc w:val="both"/>
        <w:rPr>
          <w:rFonts w:ascii="Arial" w:hAnsi="Arial" w:cs="Arial"/>
        </w:rPr>
      </w:pPr>
    </w:p>
    <w:p w:rsidR="00BD2E88" w:rsidRPr="00556B5D" w:rsidRDefault="00BD2E88" w:rsidP="00556B5D">
      <w:pPr>
        <w:shd w:val="clear" w:color="auto" w:fill="C5E0B3" w:themeFill="accent6" w:themeFillTint="66"/>
        <w:spacing w:after="0"/>
        <w:jc w:val="both"/>
        <w:rPr>
          <w:rFonts w:ascii="Arial" w:hAnsi="Arial" w:cs="Arial"/>
          <w:b/>
        </w:rPr>
      </w:pPr>
      <w:r w:rsidRPr="00556B5D">
        <w:rPr>
          <w:rFonts w:ascii="Arial" w:hAnsi="Arial" w:cs="Arial"/>
          <w:b/>
        </w:rPr>
        <w:t>17.</w:t>
      </w:r>
      <w:r w:rsidRPr="00556B5D">
        <w:rPr>
          <w:rFonts w:ascii="Arial" w:hAnsi="Arial" w:cs="Arial"/>
          <w:b/>
        </w:rPr>
        <w:tab/>
        <w:t>CLÁUSULA DÉCIMA SÉTIMA – FORO.</w:t>
      </w:r>
      <w:r w:rsidRPr="00556B5D">
        <w:rPr>
          <w:rFonts w:ascii="Arial" w:hAnsi="Arial" w:cs="Arial"/>
          <w:b/>
        </w:rPr>
        <w:tab/>
      </w:r>
    </w:p>
    <w:p w:rsidR="00556B5D" w:rsidRDefault="00556B5D" w:rsidP="00BD2E88">
      <w:pPr>
        <w:spacing w:after="0"/>
        <w:jc w:val="both"/>
        <w:rPr>
          <w:rFonts w:ascii="Arial" w:hAnsi="Arial" w:cs="Arial"/>
        </w:rPr>
      </w:pPr>
    </w:p>
    <w:p w:rsidR="00BD2E88" w:rsidRPr="008D6243" w:rsidRDefault="00BD2E88" w:rsidP="00BD2E88">
      <w:pPr>
        <w:spacing w:after="0"/>
        <w:jc w:val="both"/>
        <w:rPr>
          <w:rFonts w:ascii="Arial" w:hAnsi="Arial" w:cs="Arial"/>
        </w:rPr>
      </w:pPr>
      <w:r w:rsidRPr="008D6243">
        <w:rPr>
          <w:rFonts w:ascii="Arial" w:hAnsi="Arial" w:cs="Arial"/>
        </w:rPr>
        <w:lastRenderedPageBreak/>
        <w:t>17.1.</w:t>
      </w:r>
      <w:r w:rsidRPr="008D6243">
        <w:rPr>
          <w:rFonts w:ascii="Arial" w:hAnsi="Arial" w:cs="Arial"/>
        </w:rPr>
        <w:tab/>
        <w:t>É eleito o Foro da Comarca de Coelho Neto (MA) para dirimir os litígios que decorrerem da execução</w:t>
      </w:r>
      <w:r w:rsidR="00D11BC9">
        <w:rPr>
          <w:rFonts w:ascii="Arial" w:hAnsi="Arial" w:cs="Arial"/>
        </w:rPr>
        <w:t xml:space="preserve"> </w:t>
      </w:r>
      <w:r w:rsidRPr="008D6243">
        <w:rPr>
          <w:rFonts w:ascii="Arial" w:hAnsi="Arial" w:cs="Arial"/>
        </w:rPr>
        <w:t>deste Termo de Contrato que não possam ser compostos pela conciliação, conforme art. 55, §2º da Lei nº 8.666/93.</w:t>
      </w:r>
    </w:p>
    <w:p w:rsidR="00BD2E88" w:rsidRPr="008D6243" w:rsidRDefault="00BD2E88" w:rsidP="00BD2E88">
      <w:pPr>
        <w:spacing w:after="0"/>
        <w:jc w:val="both"/>
        <w:rPr>
          <w:rFonts w:ascii="Arial" w:hAnsi="Arial" w:cs="Arial"/>
        </w:rPr>
      </w:pPr>
    </w:p>
    <w:p w:rsidR="00BD2E88" w:rsidRPr="008D6243" w:rsidRDefault="00BD2E88" w:rsidP="00BD2E88">
      <w:pPr>
        <w:spacing w:after="0"/>
        <w:jc w:val="both"/>
        <w:rPr>
          <w:rFonts w:ascii="Arial" w:hAnsi="Arial" w:cs="Arial"/>
        </w:rPr>
      </w:pPr>
      <w:r w:rsidRPr="008D6243">
        <w:rPr>
          <w:rFonts w:ascii="Arial" w:hAnsi="Arial" w:cs="Arial"/>
        </w:rPr>
        <w:t>Para firmeza e validade do pactuado, o presente Termo de Contrato foi lavrado em 02 (duas) vias de igual</w:t>
      </w:r>
      <w:r w:rsidR="00D11BC9">
        <w:rPr>
          <w:rFonts w:ascii="Arial" w:hAnsi="Arial" w:cs="Arial"/>
        </w:rPr>
        <w:t xml:space="preserve"> </w:t>
      </w:r>
      <w:r w:rsidRPr="008D6243">
        <w:rPr>
          <w:rFonts w:ascii="Arial" w:hAnsi="Arial" w:cs="Arial"/>
        </w:rPr>
        <w:t>teor, que, depois de lido e achado em ordem, vai assinado pelos contraentes.</w:t>
      </w:r>
    </w:p>
    <w:p w:rsidR="00BD2E88" w:rsidRPr="008D6243" w:rsidRDefault="00BD2E88" w:rsidP="00BD2E88">
      <w:pPr>
        <w:spacing w:after="0"/>
        <w:jc w:val="both"/>
        <w:rPr>
          <w:rFonts w:ascii="Arial" w:hAnsi="Arial" w:cs="Arial"/>
        </w:rPr>
      </w:pPr>
    </w:p>
    <w:p w:rsidR="006A1530" w:rsidRDefault="006A1530" w:rsidP="006A1530">
      <w:pPr>
        <w:spacing w:after="0"/>
        <w:jc w:val="right"/>
        <w:rPr>
          <w:rFonts w:ascii="Arial" w:hAnsi="Arial" w:cs="Arial"/>
        </w:rPr>
      </w:pPr>
    </w:p>
    <w:p w:rsidR="00BD2E88" w:rsidRPr="008D6243" w:rsidRDefault="00BD2E88" w:rsidP="006A1530">
      <w:pPr>
        <w:spacing w:after="0"/>
        <w:jc w:val="right"/>
        <w:rPr>
          <w:rFonts w:ascii="Arial" w:hAnsi="Arial" w:cs="Arial"/>
        </w:rPr>
      </w:pPr>
      <w:r w:rsidRPr="008D6243">
        <w:rPr>
          <w:rFonts w:ascii="Arial" w:hAnsi="Arial" w:cs="Arial"/>
        </w:rPr>
        <w:t xml:space="preserve">Coelho Neto (MA), </w:t>
      </w:r>
      <w:r w:rsidR="00D02B62">
        <w:rPr>
          <w:rFonts w:ascii="Arial" w:hAnsi="Arial" w:cs="Arial"/>
        </w:rPr>
        <w:t>05</w:t>
      </w:r>
      <w:r w:rsidRPr="008D6243">
        <w:rPr>
          <w:rFonts w:ascii="Arial" w:hAnsi="Arial" w:cs="Arial"/>
        </w:rPr>
        <w:t xml:space="preserve"> de</w:t>
      </w:r>
      <w:r w:rsidR="006A1530">
        <w:rPr>
          <w:rFonts w:ascii="Arial" w:hAnsi="Arial" w:cs="Arial"/>
        </w:rPr>
        <w:t xml:space="preserve"> </w:t>
      </w:r>
      <w:r w:rsidR="00182761">
        <w:rPr>
          <w:rFonts w:ascii="Arial" w:hAnsi="Arial" w:cs="Arial"/>
        </w:rPr>
        <w:t>janeiro</w:t>
      </w:r>
      <w:r w:rsidRPr="008D6243">
        <w:rPr>
          <w:rFonts w:ascii="Arial" w:hAnsi="Arial" w:cs="Arial"/>
        </w:rPr>
        <w:t xml:space="preserve"> de </w:t>
      </w:r>
      <w:r w:rsidR="006A1530">
        <w:rPr>
          <w:rFonts w:ascii="Arial" w:hAnsi="Arial" w:cs="Arial"/>
        </w:rPr>
        <w:t>202</w:t>
      </w:r>
      <w:r w:rsidR="00182761">
        <w:rPr>
          <w:rFonts w:ascii="Arial" w:hAnsi="Arial" w:cs="Arial"/>
        </w:rPr>
        <w:t>3</w:t>
      </w:r>
      <w:r w:rsidRPr="008D6243">
        <w:rPr>
          <w:rFonts w:ascii="Arial" w:hAnsi="Arial" w:cs="Arial"/>
        </w:rPr>
        <w:t>.</w:t>
      </w:r>
    </w:p>
    <w:p w:rsidR="00BD2E88" w:rsidRPr="008D6243" w:rsidRDefault="00BD2E88" w:rsidP="00BD2E88">
      <w:pPr>
        <w:spacing w:after="0"/>
        <w:jc w:val="both"/>
        <w:rPr>
          <w:rFonts w:ascii="Arial" w:hAnsi="Arial" w:cs="Arial"/>
        </w:rPr>
      </w:pPr>
    </w:p>
    <w:p w:rsidR="00BD2E88" w:rsidRDefault="00BD2E88" w:rsidP="00BD2E88">
      <w:pPr>
        <w:spacing w:after="0"/>
        <w:jc w:val="both"/>
        <w:rPr>
          <w:rFonts w:ascii="Arial" w:hAnsi="Arial" w:cs="Arial"/>
        </w:rPr>
      </w:pPr>
    </w:p>
    <w:p w:rsidR="00EB450B" w:rsidRDefault="00EB450B" w:rsidP="00BD2E88">
      <w:pPr>
        <w:spacing w:after="0"/>
        <w:jc w:val="both"/>
        <w:rPr>
          <w:rFonts w:ascii="Arial" w:hAnsi="Arial" w:cs="Arial"/>
        </w:rPr>
      </w:pPr>
    </w:p>
    <w:p w:rsidR="00EB450B" w:rsidRDefault="00EB450B" w:rsidP="00BD2E88">
      <w:pPr>
        <w:spacing w:after="0"/>
        <w:jc w:val="both"/>
        <w:rPr>
          <w:rFonts w:ascii="Arial" w:hAnsi="Arial" w:cs="Arial"/>
        </w:rPr>
      </w:pPr>
    </w:p>
    <w:p w:rsidR="00182761" w:rsidRDefault="00182761" w:rsidP="00BD2E88">
      <w:pPr>
        <w:spacing w:after="0"/>
        <w:jc w:val="both"/>
        <w:rPr>
          <w:rFonts w:ascii="Arial" w:hAnsi="Arial" w:cs="Arial"/>
        </w:rPr>
      </w:pPr>
    </w:p>
    <w:p w:rsidR="00182761" w:rsidRDefault="00182761" w:rsidP="00BD2E88">
      <w:pPr>
        <w:spacing w:after="0"/>
        <w:jc w:val="both"/>
        <w:rPr>
          <w:rFonts w:ascii="Arial" w:hAnsi="Arial" w:cs="Arial"/>
        </w:rPr>
      </w:pPr>
    </w:p>
    <w:p w:rsidR="00EB450B" w:rsidRDefault="00EB450B" w:rsidP="00BD2E88">
      <w:pPr>
        <w:spacing w:after="0"/>
        <w:jc w:val="both"/>
        <w:rPr>
          <w:rFonts w:ascii="Arial" w:hAnsi="Arial" w:cs="Arial"/>
        </w:rPr>
      </w:pPr>
    </w:p>
    <w:p w:rsidR="00EB450B" w:rsidRPr="00077664" w:rsidRDefault="00EB450B" w:rsidP="00EB450B">
      <w:pPr>
        <w:spacing w:after="0"/>
        <w:jc w:val="center"/>
        <w:rPr>
          <w:rFonts w:ascii="Arial" w:hAnsi="Arial" w:cs="Arial"/>
          <w:bCs/>
        </w:rPr>
      </w:pPr>
      <w:r w:rsidRPr="00077664">
        <w:rPr>
          <w:rFonts w:ascii="Arial" w:hAnsi="Arial" w:cs="Arial"/>
          <w:bCs/>
        </w:rPr>
        <w:t>_______________________________________</w:t>
      </w:r>
    </w:p>
    <w:p w:rsidR="00EB450B" w:rsidRPr="00077664" w:rsidRDefault="00EB450B" w:rsidP="00EB450B">
      <w:pPr>
        <w:spacing w:after="0"/>
        <w:jc w:val="center"/>
        <w:rPr>
          <w:rFonts w:ascii="Arial" w:hAnsi="Arial" w:cs="Arial"/>
          <w:bCs/>
        </w:rPr>
      </w:pPr>
      <w:r w:rsidRPr="002F7D92">
        <w:rPr>
          <w:rFonts w:ascii="Arial" w:hAnsi="Arial" w:cs="Arial"/>
          <w:bCs/>
        </w:rPr>
        <w:t>FUNDO MUNICIPAL DE SAÚDE</w:t>
      </w:r>
    </w:p>
    <w:p w:rsidR="00EB450B" w:rsidRPr="00077664" w:rsidRDefault="00EB450B" w:rsidP="00EB450B">
      <w:pPr>
        <w:spacing w:after="0"/>
        <w:jc w:val="center"/>
        <w:rPr>
          <w:rFonts w:ascii="Arial" w:hAnsi="Arial" w:cs="Arial"/>
          <w:bCs/>
        </w:rPr>
      </w:pPr>
      <w:r w:rsidRPr="00077664">
        <w:rPr>
          <w:rFonts w:ascii="Arial" w:hAnsi="Arial" w:cs="Arial"/>
          <w:bCs/>
        </w:rPr>
        <w:t xml:space="preserve"> CONTRATANTE</w:t>
      </w:r>
    </w:p>
    <w:p w:rsidR="00EB450B" w:rsidRPr="00077664" w:rsidRDefault="00EB450B" w:rsidP="00EB450B">
      <w:pPr>
        <w:jc w:val="center"/>
        <w:rPr>
          <w:rFonts w:ascii="Arial" w:hAnsi="Arial" w:cs="Arial"/>
          <w:bCs/>
        </w:rPr>
      </w:pPr>
    </w:p>
    <w:p w:rsidR="00EB450B" w:rsidRPr="00077664" w:rsidRDefault="00EB450B" w:rsidP="00EB450B">
      <w:pPr>
        <w:jc w:val="center"/>
        <w:rPr>
          <w:rFonts w:ascii="Arial" w:hAnsi="Arial" w:cs="Arial"/>
          <w:bCs/>
        </w:rPr>
      </w:pPr>
    </w:p>
    <w:p w:rsidR="00EB450B" w:rsidRDefault="00EB450B" w:rsidP="00EB450B">
      <w:pPr>
        <w:jc w:val="center"/>
        <w:rPr>
          <w:rFonts w:ascii="Arial" w:hAnsi="Arial" w:cs="Arial"/>
          <w:bCs/>
        </w:rPr>
      </w:pPr>
    </w:p>
    <w:p w:rsidR="00182761" w:rsidRDefault="00182761" w:rsidP="00EB450B">
      <w:pPr>
        <w:jc w:val="center"/>
        <w:rPr>
          <w:rFonts w:ascii="Arial" w:hAnsi="Arial" w:cs="Arial"/>
          <w:bCs/>
        </w:rPr>
      </w:pPr>
    </w:p>
    <w:p w:rsidR="00182761" w:rsidRDefault="00182761" w:rsidP="00EB450B">
      <w:pPr>
        <w:jc w:val="center"/>
        <w:rPr>
          <w:rFonts w:ascii="Arial" w:hAnsi="Arial" w:cs="Arial"/>
          <w:bCs/>
        </w:rPr>
      </w:pPr>
    </w:p>
    <w:p w:rsidR="00182761" w:rsidRPr="00077664" w:rsidRDefault="00182761" w:rsidP="00EB450B">
      <w:pPr>
        <w:jc w:val="center"/>
        <w:rPr>
          <w:rFonts w:ascii="Arial" w:hAnsi="Arial" w:cs="Arial"/>
          <w:bCs/>
        </w:rPr>
      </w:pPr>
    </w:p>
    <w:p w:rsidR="00EB450B" w:rsidRPr="00077664" w:rsidRDefault="00EB450B" w:rsidP="00EB450B">
      <w:pPr>
        <w:spacing w:after="0"/>
        <w:jc w:val="center"/>
        <w:rPr>
          <w:rFonts w:ascii="Arial" w:hAnsi="Arial" w:cs="Arial"/>
        </w:rPr>
      </w:pPr>
      <w:r w:rsidRPr="00077664">
        <w:rPr>
          <w:rFonts w:ascii="Arial" w:hAnsi="Arial" w:cs="Arial"/>
        </w:rPr>
        <w:t>_________________________________________</w:t>
      </w:r>
    </w:p>
    <w:p w:rsidR="00EB450B" w:rsidRPr="00077664" w:rsidRDefault="00805800" w:rsidP="00EB450B">
      <w:pPr>
        <w:spacing w:after="0"/>
        <w:jc w:val="center"/>
        <w:rPr>
          <w:rFonts w:ascii="Arial" w:hAnsi="Arial" w:cs="Arial"/>
          <w:bCs/>
        </w:rPr>
      </w:pPr>
      <w:r w:rsidRPr="00805800">
        <w:rPr>
          <w:rFonts w:ascii="Arial" w:hAnsi="Arial" w:cs="Arial"/>
          <w:bCs/>
        </w:rPr>
        <w:t>R7 DISTRIBUIDORA DE MEDICAMENTOS LTDA</w:t>
      </w:r>
    </w:p>
    <w:p w:rsidR="00EB450B" w:rsidRPr="008D6243" w:rsidRDefault="00EB450B" w:rsidP="00EB450B">
      <w:pPr>
        <w:spacing w:after="0"/>
        <w:jc w:val="center"/>
        <w:rPr>
          <w:rFonts w:ascii="Arial" w:hAnsi="Arial" w:cs="Arial"/>
        </w:rPr>
      </w:pPr>
      <w:r w:rsidRPr="00077664">
        <w:rPr>
          <w:rFonts w:ascii="Arial" w:hAnsi="Arial" w:cs="Arial"/>
        </w:rPr>
        <w:t>CONTRATADA</w:t>
      </w:r>
    </w:p>
    <w:sectPr w:rsidR="00EB450B" w:rsidRPr="008D6243" w:rsidSect="00EE66EE">
      <w:headerReference w:type="default" r:id="rId6"/>
      <w:pgSz w:w="11906" w:h="16838"/>
      <w:pgMar w:top="155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40DD" w:rsidRDefault="00FD40DD" w:rsidP="0029242F">
      <w:pPr>
        <w:spacing w:after="0" w:line="240" w:lineRule="auto"/>
      </w:pPr>
      <w:r>
        <w:separator/>
      </w:r>
    </w:p>
  </w:endnote>
  <w:endnote w:type="continuationSeparator" w:id="0">
    <w:p w:rsidR="00FD40DD" w:rsidRDefault="00FD40DD" w:rsidP="00292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40DD" w:rsidRDefault="00FD40DD" w:rsidP="0029242F">
      <w:pPr>
        <w:spacing w:after="0" w:line="240" w:lineRule="auto"/>
      </w:pPr>
      <w:r>
        <w:separator/>
      </w:r>
    </w:p>
  </w:footnote>
  <w:footnote w:type="continuationSeparator" w:id="0">
    <w:p w:rsidR="00FD40DD" w:rsidRDefault="00FD40DD" w:rsidP="00292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5732" w:rsidRDefault="00045732" w:rsidP="0029242F">
    <w:pPr>
      <w:pStyle w:val="Corpodetexto"/>
      <w:spacing w:line="14" w:lineRule="auto"/>
      <w:rPr>
        <w:sz w:val="20"/>
      </w:rPr>
    </w:pPr>
    <w:r>
      <w:rPr>
        <w:noProof/>
        <w:lang w:val="pt-BR" w:eastAsia="pt-BR"/>
      </w:rPr>
      <w:drawing>
        <wp:anchor distT="0" distB="0" distL="0" distR="0" simplePos="0" relativeHeight="251659264" behindDoc="1" locked="0" layoutInCell="1" allowOverlap="1" wp14:anchorId="409A86FA" wp14:editId="0338FDEA">
          <wp:simplePos x="0" y="0"/>
          <wp:positionH relativeFrom="page">
            <wp:posOffset>685800</wp:posOffset>
          </wp:positionH>
          <wp:positionV relativeFrom="page">
            <wp:posOffset>133350</wp:posOffset>
          </wp:positionV>
          <wp:extent cx="2105025" cy="673100"/>
          <wp:effectExtent l="0" t="0" r="9525"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05025" cy="673100"/>
                  </a:xfrm>
                  <a:prstGeom prst="rect">
                    <a:avLst/>
                  </a:prstGeom>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0" distB="0" distL="114300" distR="114300" simplePos="0" relativeHeight="251660288" behindDoc="1" locked="0" layoutInCell="1" allowOverlap="1" wp14:anchorId="2CEA88FD" wp14:editId="3C962EAC">
              <wp:simplePos x="0" y="0"/>
              <wp:positionH relativeFrom="page">
                <wp:posOffset>3629025</wp:posOffset>
              </wp:positionH>
              <wp:positionV relativeFrom="page">
                <wp:posOffset>295275</wp:posOffset>
              </wp:positionV>
              <wp:extent cx="3286125" cy="520700"/>
              <wp:effectExtent l="0" t="0" r="9525" b="1270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732" w:rsidRPr="008E4F7B" w:rsidRDefault="00045732" w:rsidP="008E4F7B">
                          <w:pPr>
                            <w:spacing w:after="0" w:line="368" w:lineRule="exact"/>
                            <w:ind w:left="20"/>
                            <w:jc w:val="center"/>
                            <w:rPr>
                              <w:rFonts w:ascii="Candara" w:hAnsi="Candara"/>
                              <w:b/>
                              <w:sz w:val="30"/>
                              <w:szCs w:val="30"/>
                            </w:rPr>
                          </w:pPr>
                          <w:r w:rsidRPr="008E4F7B">
                            <w:rPr>
                              <w:rFonts w:ascii="Candara"/>
                              <w:b/>
                              <w:sz w:val="30"/>
                              <w:szCs w:val="30"/>
                            </w:rPr>
                            <w:t>FUNDO</w:t>
                          </w:r>
                          <w:r w:rsidRPr="008E4F7B">
                            <w:rPr>
                              <w:rFonts w:ascii="Candara"/>
                              <w:b/>
                              <w:spacing w:val="-19"/>
                              <w:sz w:val="30"/>
                              <w:szCs w:val="30"/>
                            </w:rPr>
                            <w:t xml:space="preserve"> </w:t>
                          </w:r>
                          <w:r w:rsidRPr="008E4F7B">
                            <w:rPr>
                              <w:rFonts w:ascii="Candara"/>
                              <w:b/>
                              <w:sz w:val="30"/>
                              <w:szCs w:val="30"/>
                            </w:rPr>
                            <w:t>MUNICIPAL</w:t>
                          </w:r>
                          <w:r w:rsidRPr="008E4F7B">
                            <w:rPr>
                              <w:rFonts w:ascii="Candara"/>
                              <w:b/>
                              <w:spacing w:val="-18"/>
                              <w:sz w:val="30"/>
                              <w:szCs w:val="30"/>
                            </w:rPr>
                            <w:t xml:space="preserve"> </w:t>
                          </w:r>
                          <w:r w:rsidRPr="008E4F7B">
                            <w:rPr>
                              <w:rFonts w:ascii="Candara"/>
                              <w:b/>
                              <w:sz w:val="30"/>
                              <w:szCs w:val="30"/>
                            </w:rPr>
                            <w:t xml:space="preserve">DE </w:t>
                          </w:r>
                          <w:r w:rsidRPr="008E4F7B">
                            <w:rPr>
                              <w:rFonts w:ascii="Candara" w:hAnsi="Candara"/>
                              <w:b/>
                              <w:sz w:val="30"/>
                              <w:szCs w:val="30"/>
                            </w:rPr>
                            <w:t>SAÚDE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A88FD" id="_x0000_t202" coordsize="21600,21600" o:spt="202" path="m,l,21600r21600,l21600,xe">
              <v:stroke joinstyle="miter"/>
              <v:path gradientshapeok="t" o:connecttype="rect"/>
            </v:shapetype>
            <v:shape id="Caixa de texto 2" o:spid="_x0000_s1026" type="#_x0000_t202" style="position:absolute;margin-left:285.75pt;margin-top:23.25pt;width:258.75pt;height:4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" filled="f" stroked="f">
              <v:textbox inset="0,0,0,0">
                <w:txbxContent>
                  <w:p w:rsidR="00045732" w:rsidRPr="008E4F7B" w:rsidRDefault="00045732" w:rsidP="008E4F7B">
                    <w:pPr>
                      <w:spacing w:after="0" w:line="368" w:lineRule="exact"/>
                      <w:ind w:left="20"/>
                      <w:jc w:val="center"/>
                      <w:rPr>
                        <w:rFonts w:ascii="Candara" w:hAnsi="Candara"/>
                        <w:b/>
                        <w:sz w:val="30"/>
                        <w:szCs w:val="30"/>
                      </w:rPr>
                    </w:pPr>
                    <w:r w:rsidRPr="008E4F7B">
                      <w:rPr>
                        <w:rFonts w:ascii="Candara"/>
                        <w:b/>
                        <w:sz w:val="30"/>
                        <w:szCs w:val="30"/>
                      </w:rPr>
                      <w:t>FUNDO</w:t>
                    </w:r>
                    <w:r w:rsidRPr="008E4F7B">
                      <w:rPr>
                        <w:rFonts w:ascii="Candara"/>
                        <w:b/>
                        <w:spacing w:val="-19"/>
                        <w:sz w:val="30"/>
                        <w:szCs w:val="30"/>
                      </w:rPr>
                      <w:t xml:space="preserve"> </w:t>
                    </w:r>
                    <w:r w:rsidRPr="008E4F7B">
                      <w:rPr>
                        <w:rFonts w:ascii="Candara"/>
                        <w:b/>
                        <w:sz w:val="30"/>
                        <w:szCs w:val="30"/>
                      </w:rPr>
                      <w:t>MUNICIPAL</w:t>
                    </w:r>
                    <w:r w:rsidRPr="008E4F7B">
                      <w:rPr>
                        <w:rFonts w:ascii="Candara"/>
                        <w:b/>
                        <w:spacing w:val="-18"/>
                        <w:sz w:val="30"/>
                        <w:szCs w:val="30"/>
                      </w:rPr>
                      <w:t xml:space="preserve"> </w:t>
                    </w:r>
                    <w:r w:rsidRPr="008E4F7B">
                      <w:rPr>
                        <w:rFonts w:ascii="Candara"/>
                        <w:b/>
                        <w:sz w:val="30"/>
                        <w:szCs w:val="30"/>
                      </w:rPr>
                      <w:t xml:space="preserve">DE </w:t>
                    </w:r>
                    <w:r w:rsidRPr="008E4F7B">
                      <w:rPr>
                        <w:rFonts w:ascii="Candara" w:hAnsi="Candara"/>
                        <w:b/>
                        <w:sz w:val="30"/>
                        <w:szCs w:val="30"/>
                      </w:rPr>
                      <w:t>SAÚDE</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61312" behindDoc="1" locked="0" layoutInCell="1" allowOverlap="1" wp14:anchorId="076136F0" wp14:editId="378542AB">
              <wp:simplePos x="0" y="0"/>
              <wp:positionH relativeFrom="page">
                <wp:posOffset>3390900</wp:posOffset>
              </wp:positionH>
              <wp:positionV relativeFrom="page">
                <wp:posOffset>181610</wp:posOffset>
              </wp:positionV>
              <wp:extent cx="0" cy="663575"/>
              <wp:effectExtent l="0" t="0" r="19050" b="2222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3575"/>
                      </a:xfrm>
                      <a:prstGeom prst="line">
                        <a:avLst/>
                      </a:prstGeom>
                      <a:noFill/>
                      <a:ln w="9525">
                        <a:solidFill>
                          <a:srgbClr val="477BB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236F3" id="Conector reto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7pt,14.3pt" to="267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" strokecolor="#477bb8">
              <w10:wrap anchorx="page" anchory="page"/>
            </v:line>
          </w:pict>
        </mc:Fallback>
      </mc:AlternateContent>
    </w:r>
  </w:p>
  <w:p w:rsidR="00045732" w:rsidRDefault="0004573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88"/>
    <w:rsid w:val="00045732"/>
    <w:rsid w:val="00051A9F"/>
    <w:rsid w:val="00057D5D"/>
    <w:rsid w:val="000B0EB6"/>
    <w:rsid w:val="000C33CD"/>
    <w:rsid w:val="000C4BF0"/>
    <w:rsid w:val="000D7508"/>
    <w:rsid w:val="00141712"/>
    <w:rsid w:val="00145EA8"/>
    <w:rsid w:val="0016735D"/>
    <w:rsid w:val="00180E97"/>
    <w:rsid w:val="00182761"/>
    <w:rsid w:val="00184567"/>
    <w:rsid w:val="001A1497"/>
    <w:rsid w:val="001D0C28"/>
    <w:rsid w:val="001D6E07"/>
    <w:rsid w:val="001F32F0"/>
    <w:rsid w:val="00256E1C"/>
    <w:rsid w:val="0029242F"/>
    <w:rsid w:val="002C14C3"/>
    <w:rsid w:val="00304ACB"/>
    <w:rsid w:val="00326F9A"/>
    <w:rsid w:val="003405AF"/>
    <w:rsid w:val="003831A5"/>
    <w:rsid w:val="00386058"/>
    <w:rsid w:val="003910FF"/>
    <w:rsid w:val="003A5BE0"/>
    <w:rsid w:val="003A70C6"/>
    <w:rsid w:val="003E6423"/>
    <w:rsid w:val="003E7647"/>
    <w:rsid w:val="003F19C5"/>
    <w:rsid w:val="00401FC8"/>
    <w:rsid w:val="0041519D"/>
    <w:rsid w:val="00474EF9"/>
    <w:rsid w:val="004940A8"/>
    <w:rsid w:val="004B6500"/>
    <w:rsid w:val="004D4512"/>
    <w:rsid w:val="004E70E8"/>
    <w:rsid w:val="004F29AB"/>
    <w:rsid w:val="00531876"/>
    <w:rsid w:val="00544B8B"/>
    <w:rsid w:val="00556B5D"/>
    <w:rsid w:val="00580E51"/>
    <w:rsid w:val="00596ED3"/>
    <w:rsid w:val="005A5F3B"/>
    <w:rsid w:val="005F685B"/>
    <w:rsid w:val="00662FC9"/>
    <w:rsid w:val="00686BEB"/>
    <w:rsid w:val="00693E74"/>
    <w:rsid w:val="006A1530"/>
    <w:rsid w:val="00714EED"/>
    <w:rsid w:val="00715FD2"/>
    <w:rsid w:val="00732D71"/>
    <w:rsid w:val="007638ED"/>
    <w:rsid w:val="00765914"/>
    <w:rsid w:val="007A610D"/>
    <w:rsid w:val="007C0DF7"/>
    <w:rsid w:val="00805800"/>
    <w:rsid w:val="00880333"/>
    <w:rsid w:val="00883762"/>
    <w:rsid w:val="008D6243"/>
    <w:rsid w:val="008E4F7B"/>
    <w:rsid w:val="00933946"/>
    <w:rsid w:val="00937607"/>
    <w:rsid w:val="00945809"/>
    <w:rsid w:val="009B418C"/>
    <w:rsid w:val="00A05085"/>
    <w:rsid w:val="00A3539B"/>
    <w:rsid w:val="00A568E2"/>
    <w:rsid w:val="00A603B4"/>
    <w:rsid w:val="00A72C3A"/>
    <w:rsid w:val="00AB00B9"/>
    <w:rsid w:val="00AC3A55"/>
    <w:rsid w:val="00B07818"/>
    <w:rsid w:val="00B17B67"/>
    <w:rsid w:val="00B54391"/>
    <w:rsid w:val="00B65511"/>
    <w:rsid w:val="00B86D3F"/>
    <w:rsid w:val="00BD2E88"/>
    <w:rsid w:val="00BF5A3F"/>
    <w:rsid w:val="00C3774F"/>
    <w:rsid w:val="00CA0DCF"/>
    <w:rsid w:val="00CA7BC7"/>
    <w:rsid w:val="00D02B62"/>
    <w:rsid w:val="00D11BC9"/>
    <w:rsid w:val="00D17C80"/>
    <w:rsid w:val="00D272A5"/>
    <w:rsid w:val="00D61553"/>
    <w:rsid w:val="00D72683"/>
    <w:rsid w:val="00D848B7"/>
    <w:rsid w:val="00D9065A"/>
    <w:rsid w:val="00D919DF"/>
    <w:rsid w:val="00DC42F5"/>
    <w:rsid w:val="00DE7C74"/>
    <w:rsid w:val="00E016B0"/>
    <w:rsid w:val="00EB450B"/>
    <w:rsid w:val="00EC0D04"/>
    <w:rsid w:val="00EC3DCF"/>
    <w:rsid w:val="00EE66EE"/>
    <w:rsid w:val="00EF6806"/>
    <w:rsid w:val="00F10850"/>
    <w:rsid w:val="00F771B9"/>
    <w:rsid w:val="00FA574B"/>
    <w:rsid w:val="00FA5CBB"/>
    <w:rsid w:val="00FD40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F85D42"/>
  <w15:chartTrackingRefBased/>
  <w15:docId w15:val="{35D3CD35-75D5-488B-9027-0ADF4DE6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924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242F"/>
  </w:style>
  <w:style w:type="paragraph" w:styleId="Rodap">
    <w:name w:val="footer"/>
    <w:basedOn w:val="Normal"/>
    <w:link w:val="RodapChar"/>
    <w:uiPriority w:val="99"/>
    <w:unhideWhenUsed/>
    <w:rsid w:val="0029242F"/>
    <w:pPr>
      <w:tabs>
        <w:tab w:val="center" w:pos="4252"/>
        <w:tab w:val="right" w:pos="8504"/>
      </w:tabs>
      <w:spacing w:after="0" w:line="240" w:lineRule="auto"/>
    </w:pPr>
  </w:style>
  <w:style w:type="character" w:customStyle="1" w:styleId="RodapChar">
    <w:name w:val="Rodapé Char"/>
    <w:basedOn w:val="Fontepargpadro"/>
    <w:link w:val="Rodap"/>
    <w:uiPriority w:val="99"/>
    <w:rsid w:val="0029242F"/>
  </w:style>
  <w:style w:type="paragraph" w:styleId="Corpodetexto">
    <w:name w:val="Body Text"/>
    <w:basedOn w:val="Normal"/>
    <w:link w:val="CorpodetextoChar"/>
    <w:uiPriority w:val="1"/>
    <w:qFormat/>
    <w:rsid w:val="0029242F"/>
    <w:pPr>
      <w:widowControl w:val="0"/>
      <w:autoSpaceDE w:val="0"/>
      <w:autoSpaceDN w:val="0"/>
      <w:spacing w:after="0" w:line="240" w:lineRule="auto"/>
    </w:pPr>
    <w:rPr>
      <w:rFonts w:ascii="Arial MT" w:eastAsia="Arial MT" w:hAnsi="Arial MT" w:cs="Arial MT"/>
      <w:sz w:val="18"/>
      <w:szCs w:val="18"/>
      <w:lang w:val="pt-PT"/>
    </w:rPr>
  </w:style>
  <w:style w:type="character" w:customStyle="1" w:styleId="CorpodetextoChar">
    <w:name w:val="Corpo de texto Char"/>
    <w:basedOn w:val="Fontepargpadro"/>
    <w:link w:val="Corpodetexto"/>
    <w:uiPriority w:val="1"/>
    <w:rsid w:val="0029242F"/>
    <w:rPr>
      <w:rFonts w:ascii="Arial MT" w:eastAsia="Arial MT" w:hAnsi="Arial MT" w:cs="Arial MT"/>
      <w:sz w:val="18"/>
      <w:szCs w:val="18"/>
      <w:lang w:val="pt-PT"/>
    </w:rPr>
  </w:style>
  <w:style w:type="character" w:styleId="Hyperlink">
    <w:name w:val="Hyperlink"/>
    <w:basedOn w:val="Fontepargpadro"/>
    <w:uiPriority w:val="99"/>
    <w:semiHidden/>
    <w:unhideWhenUsed/>
    <w:rsid w:val="003E7647"/>
    <w:rPr>
      <w:color w:val="0563C1"/>
      <w:u w:val="single"/>
    </w:rPr>
  </w:style>
  <w:style w:type="character" w:styleId="HiperlinkVisitado">
    <w:name w:val="FollowedHyperlink"/>
    <w:basedOn w:val="Fontepargpadro"/>
    <w:uiPriority w:val="99"/>
    <w:semiHidden/>
    <w:unhideWhenUsed/>
    <w:rsid w:val="003E7647"/>
    <w:rPr>
      <w:color w:val="954F72"/>
      <w:u w:val="single"/>
    </w:rPr>
  </w:style>
  <w:style w:type="paragraph" w:customStyle="1" w:styleId="xl63">
    <w:name w:val="xl63"/>
    <w:basedOn w:val="Normal"/>
    <w:rsid w:val="003E764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3E7647"/>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5">
    <w:name w:val="xl65"/>
    <w:basedOn w:val="Normal"/>
    <w:rsid w:val="003E76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66">
    <w:name w:val="xl66"/>
    <w:basedOn w:val="Normal"/>
    <w:rsid w:val="003E76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67">
    <w:name w:val="xl67"/>
    <w:basedOn w:val="Normal"/>
    <w:rsid w:val="003E76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68">
    <w:name w:val="xl68"/>
    <w:basedOn w:val="Normal"/>
    <w:rsid w:val="003E7647"/>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69">
    <w:name w:val="xl69"/>
    <w:basedOn w:val="Normal"/>
    <w:rsid w:val="003E76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70">
    <w:name w:val="xl70"/>
    <w:basedOn w:val="Normal"/>
    <w:rsid w:val="003E76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1">
    <w:name w:val="xl71"/>
    <w:basedOn w:val="Normal"/>
    <w:rsid w:val="003E76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72">
    <w:name w:val="xl72"/>
    <w:basedOn w:val="Normal"/>
    <w:rsid w:val="003E76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msonormal0">
    <w:name w:val="msonormal"/>
    <w:basedOn w:val="Normal"/>
    <w:rsid w:val="000C33C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18332">
      <w:bodyDiv w:val="1"/>
      <w:marLeft w:val="0"/>
      <w:marRight w:val="0"/>
      <w:marTop w:val="0"/>
      <w:marBottom w:val="0"/>
      <w:divBdr>
        <w:top w:val="none" w:sz="0" w:space="0" w:color="auto"/>
        <w:left w:val="none" w:sz="0" w:space="0" w:color="auto"/>
        <w:bottom w:val="none" w:sz="0" w:space="0" w:color="auto"/>
        <w:right w:val="none" w:sz="0" w:space="0" w:color="auto"/>
      </w:divBdr>
    </w:div>
    <w:div w:id="610433321">
      <w:bodyDiv w:val="1"/>
      <w:marLeft w:val="0"/>
      <w:marRight w:val="0"/>
      <w:marTop w:val="0"/>
      <w:marBottom w:val="0"/>
      <w:divBdr>
        <w:top w:val="none" w:sz="0" w:space="0" w:color="auto"/>
        <w:left w:val="none" w:sz="0" w:space="0" w:color="auto"/>
        <w:bottom w:val="none" w:sz="0" w:space="0" w:color="auto"/>
        <w:right w:val="none" w:sz="0" w:space="0" w:color="auto"/>
      </w:divBdr>
    </w:div>
    <w:div w:id="1008293359">
      <w:bodyDiv w:val="1"/>
      <w:marLeft w:val="0"/>
      <w:marRight w:val="0"/>
      <w:marTop w:val="0"/>
      <w:marBottom w:val="0"/>
      <w:divBdr>
        <w:top w:val="none" w:sz="0" w:space="0" w:color="auto"/>
        <w:left w:val="none" w:sz="0" w:space="0" w:color="auto"/>
        <w:bottom w:val="none" w:sz="0" w:space="0" w:color="auto"/>
        <w:right w:val="none" w:sz="0" w:space="0" w:color="auto"/>
      </w:divBdr>
    </w:div>
    <w:div w:id="1523208818">
      <w:bodyDiv w:val="1"/>
      <w:marLeft w:val="0"/>
      <w:marRight w:val="0"/>
      <w:marTop w:val="0"/>
      <w:marBottom w:val="0"/>
      <w:divBdr>
        <w:top w:val="none" w:sz="0" w:space="0" w:color="auto"/>
        <w:left w:val="none" w:sz="0" w:space="0" w:color="auto"/>
        <w:bottom w:val="none" w:sz="0" w:space="0" w:color="auto"/>
        <w:right w:val="none" w:sz="0" w:space="0" w:color="auto"/>
      </w:divBdr>
    </w:div>
    <w:div w:id="211435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5624</Words>
  <Characters>30370</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licitacao03</dc:creator>
  <cp:keywords/>
  <dc:description/>
  <cp:lastModifiedBy>Robson Chaves</cp:lastModifiedBy>
  <cp:revision>7</cp:revision>
  <dcterms:created xsi:type="dcterms:W3CDTF">2023-01-04T20:36:00Z</dcterms:created>
  <dcterms:modified xsi:type="dcterms:W3CDTF">2023-01-05T12:45:00Z</dcterms:modified>
</cp:coreProperties>
</file>